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641BC" w:rsidRPr="00DC0274">
      <w:pPr>
        <w:pStyle w:val="Title"/>
        <w:ind w:firstLine="709"/>
        <w:rPr>
          <w:sz w:val="27"/>
          <w:szCs w:val="27"/>
          <w:lang w:val="ru-RU"/>
        </w:rPr>
      </w:pPr>
      <w:r w:rsidRPr="00DC0274">
        <w:rPr>
          <w:sz w:val="27"/>
          <w:szCs w:val="27"/>
        </w:rPr>
        <w:t>ПОСТАНОВЛЕНИЕ №</w:t>
      </w:r>
      <w:r w:rsidRPr="00DC0274" w:rsidR="005A4202">
        <w:rPr>
          <w:sz w:val="27"/>
          <w:szCs w:val="27"/>
          <w:lang w:val="ru-RU"/>
        </w:rPr>
        <w:t xml:space="preserve"> </w:t>
      </w:r>
      <w:r w:rsidRPr="00DC0274" w:rsidR="00A561B8">
        <w:rPr>
          <w:sz w:val="27"/>
          <w:szCs w:val="27"/>
          <w:lang w:val="ru-RU"/>
        </w:rPr>
        <w:t>0</w:t>
      </w:r>
      <w:r w:rsidRPr="00DC0274">
        <w:rPr>
          <w:sz w:val="27"/>
          <w:szCs w:val="27"/>
        </w:rPr>
        <w:t>5-</w:t>
      </w:r>
      <w:r w:rsidRPr="00DC0274" w:rsidR="00AF68D0">
        <w:rPr>
          <w:sz w:val="27"/>
          <w:szCs w:val="27"/>
          <w:lang w:val="ru-RU"/>
        </w:rPr>
        <w:t>0</w:t>
      </w:r>
      <w:r w:rsidRPr="00DC0274" w:rsidR="00643249">
        <w:rPr>
          <w:sz w:val="27"/>
          <w:szCs w:val="27"/>
          <w:lang w:val="ru-RU"/>
        </w:rPr>
        <w:t>747</w:t>
      </w:r>
      <w:r w:rsidRPr="00DC0274">
        <w:rPr>
          <w:sz w:val="27"/>
          <w:szCs w:val="27"/>
        </w:rPr>
        <w:t>-</w:t>
      </w:r>
      <w:r w:rsidRPr="00DC0274" w:rsidR="005A4202">
        <w:rPr>
          <w:sz w:val="27"/>
          <w:szCs w:val="27"/>
          <w:lang w:val="ru-RU"/>
        </w:rPr>
        <w:t>24</w:t>
      </w:r>
      <w:r w:rsidRPr="00DC0274">
        <w:rPr>
          <w:sz w:val="27"/>
          <w:szCs w:val="27"/>
        </w:rPr>
        <w:t>0</w:t>
      </w:r>
      <w:r w:rsidRPr="00DC0274" w:rsidR="000330BD">
        <w:rPr>
          <w:sz w:val="27"/>
          <w:szCs w:val="27"/>
          <w:lang w:val="ru-RU"/>
        </w:rPr>
        <w:t>1</w:t>
      </w:r>
      <w:r w:rsidRPr="00DC0274">
        <w:rPr>
          <w:sz w:val="27"/>
          <w:szCs w:val="27"/>
        </w:rPr>
        <w:t>/</w:t>
      </w:r>
      <w:r w:rsidRPr="00DC0274" w:rsidR="009A25A2">
        <w:rPr>
          <w:sz w:val="27"/>
          <w:szCs w:val="27"/>
          <w:lang w:val="ru-RU"/>
        </w:rPr>
        <w:t>202</w:t>
      </w:r>
      <w:r w:rsidRPr="00DC0274" w:rsidR="00D25D23">
        <w:rPr>
          <w:sz w:val="27"/>
          <w:szCs w:val="27"/>
          <w:lang w:val="ru-RU"/>
        </w:rPr>
        <w:t>4</w:t>
      </w:r>
    </w:p>
    <w:p w:rsidR="00D81771" w:rsidRPr="00DC0274" w:rsidP="00D81771">
      <w:pPr>
        <w:ind w:firstLine="709"/>
        <w:jc w:val="center"/>
        <w:rPr>
          <w:b/>
          <w:sz w:val="27"/>
          <w:szCs w:val="27"/>
        </w:rPr>
      </w:pPr>
      <w:r w:rsidRPr="00DC0274">
        <w:rPr>
          <w:b/>
          <w:sz w:val="27"/>
          <w:szCs w:val="27"/>
        </w:rPr>
        <w:t>о прекращении производства по делу об административном правонарушении</w:t>
      </w:r>
    </w:p>
    <w:p w:rsidR="003641BC" w:rsidRPr="00DC0274" w:rsidP="00D95EC6">
      <w:pPr>
        <w:rPr>
          <w:sz w:val="27"/>
          <w:szCs w:val="27"/>
        </w:rPr>
      </w:pPr>
    </w:p>
    <w:p w:rsidR="00D67ED7" w:rsidRPr="00DC0274" w:rsidP="00AF68D0">
      <w:pPr>
        <w:rPr>
          <w:sz w:val="27"/>
          <w:szCs w:val="27"/>
        </w:rPr>
      </w:pPr>
      <w:r w:rsidRPr="00DC0274">
        <w:rPr>
          <w:sz w:val="27"/>
          <w:szCs w:val="27"/>
        </w:rPr>
        <w:t>27</w:t>
      </w:r>
      <w:r w:rsidRPr="00DC0274" w:rsidR="005D5C54">
        <w:rPr>
          <w:sz w:val="27"/>
          <w:szCs w:val="27"/>
        </w:rPr>
        <w:t xml:space="preserve"> </w:t>
      </w:r>
      <w:r w:rsidRPr="00DC0274">
        <w:rPr>
          <w:sz w:val="27"/>
          <w:szCs w:val="27"/>
        </w:rPr>
        <w:t>июня</w:t>
      </w:r>
      <w:r w:rsidRPr="00DC0274" w:rsidR="005D5C54">
        <w:rPr>
          <w:sz w:val="27"/>
          <w:szCs w:val="27"/>
        </w:rPr>
        <w:t xml:space="preserve"> </w:t>
      </w:r>
      <w:r w:rsidRPr="00DC0274" w:rsidR="0030502D">
        <w:rPr>
          <w:sz w:val="27"/>
          <w:szCs w:val="27"/>
        </w:rPr>
        <w:t>202</w:t>
      </w:r>
      <w:r w:rsidRPr="00DC0274" w:rsidR="00D25D23">
        <w:rPr>
          <w:sz w:val="27"/>
          <w:szCs w:val="27"/>
        </w:rPr>
        <w:t>4</w:t>
      </w:r>
      <w:r w:rsidRPr="00DC0274">
        <w:rPr>
          <w:sz w:val="27"/>
          <w:szCs w:val="27"/>
        </w:rPr>
        <w:t xml:space="preserve"> года</w:t>
      </w:r>
      <w:r w:rsidRPr="00DC0274">
        <w:rPr>
          <w:sz w:val="27"/>
          <w:szCs w:val="27"/>
        </w:rPr>
        <w:tab/>
      </w:r>
      <w:r w:rsidRPr="00DC0274">
        <w:rPr>
          <w:sz w:val="27"/>
          <w:szCs w:val="27"/>
        </w:rPr>
        <w:tab/>
      </w:r>
      <w:r w:rsidRPr="00DC0274">
        <w:rPr>
          <w:sz w:val="27"/>
          <w:szCs w:val="27"/>
        </w:rPr>
        <w:tab/>
      </w:r>
      <w:r w:rsidRPr="00DC0274">
        <w:rPr>
          <w:sz w:val="27"/>
          <w:szCs w:val="27"/>
        </w:rPr>
        <w:tab/>
      </w:r>
      <w:r w:rsidRPr="00DC0274">
        <w:rPr>
          <w:sz w:val="27"/>
          <w:szCs w:val="27"/>
        </w:rPr>
        <w:tab/>
      </w:r>
      <w:r w:rsidRPr="00DC0274" w:rsidR="003F4644">
        <w:rPr>
          <w:sz w:val="27"/>
          <w:szCs w:val="27"/>
        </w:rPr>
        <w:tab/>
      </w:r>
      <w:r w:rsidRPr="00DC0274" w:rsidR="00AF68D0">
        <w:rPr>
          <w:sz w:val="27"/>
          <w:szCs w:val="27"/>
        </w:rPr>
        <w:t xml:space="preserve">     </w:t>
      </w:r>
      <w:r w:rsidRPr="00DC0274" w:rsidR="00C87CC1">
        <w:rPr>
          <w:sz w:val="27"/>
          <w:szCs w:val="27"/>
        </w:rPr>
        <w:t xml:space="preserve">        </w:t>
      </w:r>
      <w:r w:rsidRPr="00DC0274" w:rsidR="00AF68D0">
        <w:rPr>
          <w:sz w:val="27"/>
          <w:szCs w:val="27"/>
        </w:rPr>
        <w:t xml:space="preserve">     </w:t>
      </w:r>
      <w:r w:rsidRPr="00DC0274">
        <w:rPr>
          <w:sz w:val="27"/>
          <w:szCs w:val="27"/>
        </w:rPr>
        <w:t xml:space="preserve">  </w:t>
      </w:r>
      <w:r w:rsidRPr="00DC0274" w:rsidR="005A4202">
        <w:rPr>
          <w:sz w:val="27"/>
          <w:szCs w:val="27"/>
        </w:rPr>
        <w:t xml:space="preserve">   </w:t>
      </w:r>
      <w:r w:rsidRPr="00DC0274">
        <w:rPr>
          <w:sz w:val="27"/>
          <w:szCs w:val="27"/>
        </w:rPr>
        <w:t xml:space="preserve">г. </w:t>
      </w:r>
      <w:r w:rsidRPr="00DC0274" w:rsidR="005A4202">
        <w:rPr>
          <w:sz w:val="27"/>
          <w:szCs w:val="27"/>
        </w:rPr>
        <w:t>Пыть-Ях</w:t>
      </w:r>
    </w:p>
    <w:p w:rsidR="00A02709" w:rsidRPr="00DC0274" w:rsidP="00182723">
      <w:pPr>
        <w:tabs>
          <w:tab w:val="left" w:pos="6600"/>
        </w:tabs>
        <w:jc w:val="both"/>
        <w:rPr>
          <w:sz w:val="27"/>
          <w:szCs w:val="27"/>
        </w:rPr>
      </w:pPr>
      <w:r w:rsidRPr="00DC0274">
        <w:rPr>
          <w:sz w:val="27"/>
          <w:szCs w:val="27"/>
        </w:rPr>
        <w:tab/>
      </w:r>
    </w:p>
    <w:p w:rsidR="005A4202" w:rsidRPr="00DC0274" w:rsidP="005A4202">
      <w:pPr>
        <w:ind w:firstLine="709"/>
        <w:jc w:val="both"/>
        <w:rPr>
          <w:sz w:val="27"/>
          <w:szCs w:val="27"/>
        </w:rPr>
      </w:pPr>
      <w:r w:rsidRPr="00DC0274">
        <w:rPr>
          <w:sz w:val="27"/>
          <w:szCs w:val="27"/>
        </w:rPr>
        <w:t xml:space="preserve">Мировой судья судебного участка № 1 Пыть-Яхского судебного района Ханты-Мансийского автономного округа-Югры Костарева Е.И., находящийся по адресу: 628380, ХМАО-Югра, г. </w:t>
      </w:r>
      <w:r w:rsidRPr="00DC0274">
        <w:rPr>
          <w:sz w:val="27"/>
          <w:szCs w:val="27"/>
        </w:rPr>
        <w:t>Пыть-Ях</w:t>
      </w:r>
      <w:r w:rsidRPr="00DC0274">
        <w:rPr>
          <w:sz w:val="27"/>
          <w:szCs w:val="27"/>
        </w:rPr>
        <w:t xml:space="preserve">, 2 </w:t>
      </w:r>
      <w:r w:rsidRPr="00DC0274">
        <w:rPr>
          <w:sz w:val="27"/>
          <w:szCs w:val="27"/>
        </w:rPr>
        <w:t>мкр</w:t>
      </w:r>
      <w:r w:rsidRPr="00DC0274">
        <w:rPr>
          <w:sz w:val="27"/>
          <w:szCs w:val="27"/>
        </w:rPr>
        <w:t>.,</w:t>
      </w:r>
      <w:r w:rsidRPr="00DC0274">
        <w:rPr>
          <w:sz w:val="27"/>
          <w:szCs w:val="27"/>
        </w:rPr>
        <w:t xml:space="preserve"> д. 4, </w:t>
      </w:r>
    </w:p>
    <w:p w:rsidR="00A02709" w:rsidRPr="00DC0274" w:rsidP="005A4202">
      <w:pPr>
        <w:ind w:firstLine="709"/>
        <w:jc w:val="both"/>
        <w:rPr>
          <w:sz w:val="27"/>
          <w:szCs w:val="27"/>
        </w:rPr>
      </w:pPr>
      <w:r w:rsidRPr="00DC0274">
        <w:rPr>
          <w:sz w:val="27"/>
          <w:szCs w:val="27"/>
        </w:rPr>
        <w:t>рассмотрев в открытом судебном заседании дело об административном правонарушении, предусмотренном ч. 1 ст. 15.33.2 Кодекса Российской Федерации об административных правонарушениях в отношении</w:t>
      </w:r>
    </w:p>
    <w:p w:rsidR="00303E25" w:rsidRPr="00DC0274" w:rsidP="00303E25">
      <w:pPr>
        <w:suppressAutoHyphens/>
        <w:ind w:left="708"/>
        <w:jc w:val="both"/>
        <w:rPr>
          <w:sz w:val="27"/>
          <w:szCs w:val="27"/>
        </w:rPr>
      </w:pPr>
      <w:r w:rsidRPr="00DC0274">
        <w:rPr>
          <w:sz w:val="27"/>
          <w:szCs w:val="27"/>
        </w:rPr>
        <w:t xml:space="preserve">должностного лица – </w:t>
      </w:r>
      <w:r w:rsidRPr="00DC0274" w:rsidR="00643249">
        <w:rPr>
          <w:sz w:val="27"/>
          <w:szCs w:val="27"/>
        </w:rPr>
        <w:t>начальника отдела по работе с персоналом Общества с ограниченной ответственностью «</w:t>
      </w:r>
      <w:r w:rsidRPr="00DC0274" w:rsidR="00643249">
        <w:rPr>
          <w:sz w:val="27"/>
          <w:szCs w:val="27"/>
        </w:rPr>
        <w:t>Экотон</w:t>
      </w:r>
      <w:r w:rsidRPr="00DC0274" w:rsidR="00643249">
        <w:rPr>
          <w:sz w:val="27"/>
          <w:szCs w:val="27"/>
        </w:rPr>
        <w:t>»</w:t>
      </w:r>
      <w:r w:rsidRPr="00DC0274">
        <w:rPr>
          <w:sz w:val="27"/>
          <w:szCs w:val="27"/>
        </w:rPr>
        <w:t xml:space="preserve"> </w:t>
      </w:r>
      <w:r w:rsidRPr="00DC0274" w:rsidR="00643249">
        <w:rPr>
          <w:sz w:val="27"/>
          <w:szCs w:val="27"/>
        </w:rPr>
        <w:t>Долюк</w:t>
      </w:r>
      <w:r w:rsidRPr="00DC0274" w:rsidR="00643249">
        <w:rPr>
          <w:sz w:val="27"/>
          <w:szCs w:val="27"/>
        </w:rPr>
        <w:t xml:space="preserve"> Марины Сергеевны</w:t>
      </w:r>
      <w:r w:rsidRPr="00DC0274">
        <w:rPr>
          <w:sz w:val="27"/>
          <w:szCs w:val="27"/>
        </w:rPr>
        <w:t xml:space="preserve">, </w:t>
      </w:r>
      <w:r w:rsidR="003D0C48">
        <w:rPr>
          <w:sz w:val="27"/>
          <w:szCs w:val="27"/>
        </w:rPr>
        <w:t>----</w:t>
      </w:r>
    </w:p>
    <w:p w:rsidR="00DC0274">
      <w:pPr>
        <w:ind w:firstLine="709"/>
        <w:jc w:val="center"/>
        <w:rPr>
          <w:b/>
          <w:sz w:val="27"/>
          <w:szCs w:val="27"/>
        </w:rPr>
      </w:pPr>
    </w:p>
    <w:p w:rsidR="003641BC" w:rsidRPr="00DC0274">
      <w:pPr>
        <w:ind w:firstLine="709"/>
        <w:jc w:val="center"/>
        <w:rPr>
          <w:b/>
          <w:sz w:val="27"/>
          <w:szCs w:val="27"/>
        </w:rPr>
      </w:pPr>
      <w:r w:rsidRPr="00DC0274">
        <w:rPr>
          <w:b/>
          <w:sz w:val="27"/>
          <w:szCs w:val="27"/>
        </w:rPr>
        <w:t>УСТАНОВИЛ:</w:t>
      </w:r>
    </w:p>
    <w:p w:rsidR="006B44C9" w:rsidRPr="00DC0274">
      <w:pPr>
        <w:ind w:firstLine="709"/>
        <w:jc w:val="center"/>
        <w:rPr>
          <w:sz w:val="27"/>
          <w:szCs w:val="27"/>
        </w:rPr>
      </w:pPr>
    </w:p>
    <w:p w:rsidR="004B015B" w:rsidRPr="00DC0274" w:rsidP="004B015B">
      <w:pPr>
        <w:ind w:firstLine="709"/>
        <w:jc w:val="both"/>
        <w:rPr>
          <w:sz w:val="27"/>
          <w:szCs w:val="27"/>
          <w:lang w:eastAsia="ar-SA"/>
        </w:rPr>
      </w:pPr>
      <w:r>
        <w:rPr>
          <w:sz w:val="27"/>
          <w:szCs w:val="27"/>
          <w:lang w:eastAsia="ar-SA"/>
        </w:rPr>
        <w:t>---</w:t>
      </w:r>
      <w:r w:rsidRPr="00DC0274" w:rsidR="007F5E6B">
        <w:rPr>
          <w:sz w:val="27"/>
          <w:szCs w:val="27"/>
          <w:lang w:eastAsia="ar-SA"/>
        </w:rPr>
        <w:t xml:space="preserve"> по адресу: ХМАО-Югра, </w:t>
      </w:r>
      <w:r>
        <w:rPr>
          <w:sz w:val="27"/>
          <w:szCs w:val="27"/>
          <w:lang w:eastAsia="ar-SA"/>
        </w:rPr>
        <w:t>----</w:t>
      </w:r>
      <w:r w:rsidRPr="00DC0274" w:rsidR="007F5E6B">
        <w:rPr>
          <w:sz w:val="27"/>
          <w:szCs w:val="27"/>
          <w:lang w:eastAsia="ar-SA"/>
        </w:rPr>
        <w:t xml:space="preserve">, должностное лицо – </w:t>
      </w:r>
      <w:r w:rsidRPr="00DC0274" w:rsidR="00643249">
        <w:rPr>
          <w:sz w:val="27"/>
          <w:szCs w:val="27"/>
        </w:rPr>
        <w:t>начальник отдела по работе с персоналом Общества с ограниченной ответственностью «</w:t>
      </w:r>
      <w:r w:rsidRPr="00DC0274" w:rsidR="00643249">
        <w:rPr>
          <w:sz w:val="27"/>
          <w:szCs w:val="27"/>
        </w:rPr>
        <w:t>Экотон</w:t>
      </w:r>
      <w:r w:rsidRPr="00DC0274" w:rsidR="00643249">
        <w:rPr>
          <w:sz w:val="27"/>
          <w:szCs w:val="27"/>
        </w:rPr>
        <w:t xml:space="preserve">» </w:t>
      </w:r>
      <w:r w:rsidRPr="00DC0274" w:rsidR="00643249">
        <w:rPr>
          <w:sz w:val="27"/>
          <w:szCs w:val="27"/>
        </w:rPr>
        <w:t>Долюк</w:t>
      </w:r>
      <w:r w:rsidRPr="00DC0274" w:rsidR="00643249">
        <w:rPr>
          <w:sz w:val="27"/>
          <w:szCs w:val="27"/>
        </w:rPr>
        <w:t xml:space="preserve"> М.С.,</w:t>
      </w:r>
      <w:r w:rsidRPr="00DC0274" w:rsidR="003855D7">
        <w:rPr>
          <w:sz w:val="27"/>
          <w:szCs w:val="27"/>
        </w:rPr>
        <w:t xml:space="preserve"> </w:t>
      </w:r>
      <w:r w:rsidRPr="00DC0274">
        <w:rPr>
          <w:sz w:val="27"/>
          <w:szCs w:val="27"/>
        </w:rPr>
        <w:t>в</w:t>
      </w:r>
      <w:r w:rsidRPr="00DC0274">
        <w:rPr>
          <w:sz w:val="27"/>
          <w:szCs w:val="27"/>
          <w:lang w:eastAsia="ar-SA"/>
        </w:rPr>
        <w:t xml:space="preserve"> нарушение </w:t>
      </w:r>
      <w:r w:rsidRPr="00DC0274">
        <w:rPr>
          <w:sz w:val="27"/>
          <w:szCs w:val="27"/>
          <w:lang w:eastAsia="ar-SA"/>
        </w:rPr>
        <w:t>пп</w:t>
      </w:r>
      <w:r w:rsidRPr="00DC0274">
        <w:rPr>
          <w:sz w:val="27"/>
          <w:szCs w:val="27"/>
          <w:lang w:eastAsia="ar-SA"/>
        </w:rPr>
        <w:t xml:space="preserve">. 5 п. 2, п. 6 ст. 11 Федерального закона от 01.04.1996 № 27-ФЗ «Об индивидуальном (персонифицированном) учете в системе обязательного пенсионного страхования» не представил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форму ЕФС-1, представив ее </w:t>
      </w:r>
      <w:r>
        <w:rPr>
          <w:sz w:val="27"/>
          <w:szCs w:val="27"/>
          <w:lang w:eastAsia="ar-SA"/>
        </w:rPr>
        <w:t>---</w:t>
      </w:r>
      <w:r w:rsidRPr="00DC0274">
        <w:rPr>
          <w:sz w:val="27"/>
          <w:szCs w:val="27"/>
          <w:lang w:eastAsia="ar-SA"/>
        </w:rPr>
        <w:t xml:space="preserve"> то есть совершил</w:t>
      </w:r>
      <w:r w:rsidRPr="00DC0274" w:rsidR="00643249">
        <w:rPr>
          <w:sz w:val="27"/>
          <w:szCs w:val="27"/>
          <w:lang w:eastAsia="ar-SA"/>
        </w:rPr>
        <w:t>а</w:t>
      </w:r>
      <w:r w:rsidRPr="00DC0274">
        <w:rPr>
          <w:sz w:val="27"/>
          <w:szCs w:val="27"/>
          <w:lang w:eastAsia="ar-SA"/>
        </w:rPr>
        <w:t xml:space="preserve"> административное правонарушение, предусмотренное ч. 1 ст. 15.33.2 Кодекса Российской Федерации об административных правонарушениях.</w:t>
      </w:r>
    </w:p>
    <w:p w:rsidR="00643249" w:rsidRPr="00DC0274" w:rsidP="004B015B">
      <w:pPr>
        <w:ind w:firstLine="709"/>
        <w:jc w:val="both"/>
        <w:rPr>
          <w:sz w:val="27"/>
          <w:szCs w:val="27"/>
        </w:rPr>
      </w:pPr>
      <w:r w:rsidRPr="00DC0274">
        <w:rPr>
          <w:sz w:val="27"/>
          <w:szCs w:val="27"/>
        </w:rPr>
        <w:t xml:space="preserve">В судебное заседание </w:t>
      </w:r>
      <w:r w:rsidRPr="00DC0274">
        <w:rPr>
          <w:sz w:val="27"/>
          <w:szCs w:val="27"/>
        </w:rPr>
        <w:t>Долюк</w:t>
      </w:r>
      <w:r w:rsidRPr="00DC0274">
        <w:rPr>
          <w:sz w:val="27"/>
          <w:szCs w:val="27"/>
        </w:rPr>
        <w:t xml:space="preserve"> М.С. </w:t>
      </w:r>
      <w:r w:rsidRPr="00DC0274">
        <w:rPr>
          <w:sz w:val="27"/>
          <w:szCs w:val="27"/>
        </w:rPr>
        <w:t>не явил</w:t>
      </w:r>
      <w:r w:rsidRPr="00DC0274">
        <w:rPr>
          <w:sz w:val="27"/>
          <w:szCs w:val="27"/>
        </w:rPr>
        <w:t>а</w:t>
      </w:r>
      <w:r w:rsidRPr="00DC0274">
        <w:rPr>
          <w:sz w:val="27"/>
          <w:szCs w:val="27"/>
        </w:rPr>
        <w:t>с</w:t>
      </w:r>
      <w:r w:rsidRPr="00DC0274">
        <w:rPr>
          <w:sz w:val="27"/>
          <w:szCs w:val="27"/>
        </w:rPr>
        <w:t>ь</w:t>
      </w:r>
      <w:r w:rsidRPr="00DC0274">
        <w:rPr>
          <w:sz w:val="27"/>
          <w:szCs w:val="27"/>
        </w:rPr>
        <w:t xml:space="preserve">, о дате, времени и месте рассмотрения дела извещен надлежащим образом. В соответствии с правовой позицией, изложенной в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возвращения почтового отправления с отметкой об истечении срока хранения. </w:t>
      </w:r>
    </w:p>
    <w:p w:rsidR="00643249" w:rsidRPr="00DC0274" w:rsidP="004B015B">
      <w:pPr>
        <w:ind w:firstLine="709"/>
        <w:jc w:val="both"/>
        <w:rPr>
          <w:sz w:val="27"/>
          <w:szCs w:val="27"/>
        </w:rPr>
      </w:pPr>
      <w:r w:rsidRPr="00DC0274">
        <w:rPr>
          <w:sz w:val="27"/>
          <w:szCs w:val="27"/>
        </w:rPr>
        <w:t xml:space="preserve">Мировым судьей определено рассмотреть дело в отсутствие </w:t>
      </w:r>
      <w:r w:rsidRPr="00DC0274">
        <w:rPr>
          <w:sz w:val="27"/>
          <w:szCs w:val="27"/>
        </w:rPr>
        <w:t>Долюк</w:t>
      </w:r>
      <w:r w:rsidRPr="00DC0274">
        <w:rPr>
          <w:sz w:val="27"/>
          <w:szCs w:val="27"/>
        </w:rPr>
        <w:t xml:space="preserve"> М.С.</w:t>
      </w:r>
    </w:p>
    <w:p w:rsidR="004B015B" w:rsidRPr="00DC0274" w:rsidP="004B015B">
      <w:pPr>
        <w:ind w:firstLine="709"/>
        <w:jc w:val="both"/>
        <w:rPr>
          <w:sz w:val="27"/>
          <w:szCs w:val="27"/>
        </w:rPr>
      </w:pPr>
      <w:r w:rsidRPr="00DC0274">
        <w:rPr>
          <w:sz w:val="27"/>
          <w:szCs w:val="27"/>
        </w:rPr>
        <w:t>Исследовав представленные материалы дела, мировой судья приходит к следующему.</w:t>
      </w:r>
    </w:p>
    <w:p w:rsidR="004B015B" w:rsidRPr="00DC0274" w:rsidP="004B015B">
      <w:pPr>
        <w:ind w:firstLine="709"/>
        <w:jc w:val="both"/>
        <w:rPr>
          <w:sz w:val="27"/>
          <w:szCs w:val="27"/>
          <w:lang w:eastAsia="ar-SA"/>
        </w:rPr>
      </w:pPr>
      <w:r w:rsidRPr="00DC0274">
        <w:rPr>
          <w:sz w:val="27"/>
          <w:szCs w:val="27"/>
          <w:lang w:eastAsia="ar-SA"/>
        </w:rPr>
        <w:t xml:space="preserve">В силу ч. 1 ст. 15.33.2 Кодекса Российской Федерации об административных правонарушениях административно-противоправным и наказуемым признается непредставление в установленный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w:t>
      </w:r>
      <w:r w:rsidRPr="00DC0274">
        <w:rPr>
          <w:sz w:val="27"/>
          <w:szCs w:val="27"/>
          <w:lang w:eastAsia="ar-SA"/>
        </w:rPr>
        <w:t>Фонда пенсионного и социального страхования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4B015B" w:rsidRPr="00DC0274" w:rsidP="004B015B">
      <w:pPr>
        <w:ind w:firstLine="709"/>
        <w:jc w:val="both"/>
        <w:rPr>
          <w:sz w:val="27"/>
          <w:szCs w:val="27"/>
          <w:lang w:eastAsia="ar-SA"/>
        </w:rPr>
      </w:pPr>
      <w:r w:rsidRPr="00DC0274">
        <w:rPr>
          <w:sz w:val="27"/>
          <w:szCs w:val="27"/>
          <w:lang w:eastAsia="ar-SA"/>
        </w:rPr>
        <w:t xml:space="preserve">В соответствии с </w:t>
      </w:r>
      <w:r w:rsidRPr="00DC0274">
        <w:rPr>
          <w:sz w:val="27"/>
          <w:szCs w:val="27"/>
          <w:lang w:eastAsia="ar-SA"/>
        </w:rPr>
        <w:t>пп</w:t>
      </w:r>
      <w:r w:rsidRPr="00DC0274">
        <w:rPr>
          <w:sz w:val="27"/>
          <w:szCs w:val="27"/>
          <w:lang w:eastAsia="ar-SA"/>
        </w:rPr>
        <w:t>. 5 п. 2 статьи 11 Федерального закона от 01.04.1996 № 27-ФЗ «Об индивидуальном (персонифицированном) учете в системе обязательного пенсионного страхования» (далее – Закон № 27-ФЗ) страхователь представляет о каждом работающем у него лице (включая лиц, заключивших договоры гражданско-правового характера, предметом которых является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и документы:</w:t>
      </w:r>
      <w:r w:rsidRPr="00DC0274">
        <w:rPr>
          <w:sz w:val="27"/>
          <w:szCs w:val="27"/>
        </w:rPr>
        <w:t xml:space="preserve"> </w:t>
      </w:r>
      <w:r w:rsidRPr="00DC0274">
        <w:rPr>
          <w:sz w:val="27"/>
          <w:szCs w:val="27"/>
          <w:lang w:eastAsia="ar-SA"/>
        </w:rPr>
        <w:t>дату заключения, дату прекращения и иные реквизиты договора гражданско-правового характера о выполнении работ (об оказании услуг), договора авторского заказа, договора об отчуждении исключительного права на произведения науки, литературы, искусства, издательского лицензионного договора, лицензионного договора о предоставлении права использования произведения науки, литературы, искусства, в том числе договора о передаче полномочий по управлению правами, заключенного с организацией по управлению правами на коллективной основе, на вознаграждение по которым в соответствии с законодательством Российской Федерации о налогах и сборах начисляются страховые взносы, и периоды выполнения работ (оказания услуг) по таким договорам.</w:t>
      </w:r>
    </w:p>
    <w:p w:rsidR="004B015B" w:rsidRPr="00DC0274" w:rsidP="004B015B">
      <w:pPr>
        <w:ind w:firstLine="709"/>
        <w:jc w:val="both"/>
        <w:rPr>
          <w:sz w:val="27"/>
          <w:szCs w:val="27"/>
          <w:lang w:eastAsia="ar-SA"/>
        </w:rPr>
      </w:pPr>
      <w:r w:rsidRPr="00DC0274">
        <w:rPr>
          <w:sz w:val="27"/>
          <w:szCs w:val="27"/>
          <w:lang w:eastAsia="ar-SA"/>
        </w:rPr>
        <w:t xml:space="preserve">Сведения, указанные в подпункте 5 пункта 2 указанной статьи, представляются не позднее рабочего дня, следующего за днем заключения с застрахованным лицом соответствующего договора, а в случае прекращения договора не позднее рабочего дня, следующего за днем его прекращения (п. 6 ст. 11 Закона № 27-ФЗ). </w:t>
      </w:r>
    </w:p>
    <w:p w:rsidR="004B015B" w:rsidRPr="00DC0274" w:rsidP="004B015B">
      <w:pPr>
        <w:ind w:firstLine="709"/>
        <w:jc w:val="both"/>
        <w:rPr>
          <w:sz w:val="27"/>
          <w:szCs w:val="27"/>
        </w:rPr>
      </w:pPr>
      <w:r w:rsidRPr="00DC0274">
        <w:rPr>
          <w:sz w:val="27"/>
          <w:szCs w:val="27"/>
          <w:lang w:eastAsia="ar-SA"/>
        </w:rPr>
        <w:t xml:space="preserve">Как следует из материалов дела форма ЕФС-1 в отношении </w:t>
      </w:r>
      <w:r w:rsidRPr="00DC0274" w:rsidR="00D25D23">
        <w:rPr>
          <w:sz w:val="27"/>
          <w:szCs w:val="27"/>
          <w:lang w:eastAsia="ar-SA"/>
        </w:rPr>
        <w:t xml:space="preserve">одного </w:t>
      </w:r>
      <w:r w:rsidRPr="00DC0274">
        <w:rPr>
          <w:sz w:val="27"/>
          <w:szCs w:val="27"/>
          <w:lang w:eastAsia="ar-SA"/>
        </w:rPr>
        <w:t>застрахованн</w:t>
      </w:r>
      <w:r w:rsidRPr="00DC0274" w:rsidR="00D25D23">
        <w:rPr>
          <w:sz w:val="27"/>
          <w:szCs w:val="27"/>
          <w:lang w:eastAsia="ar-SA"/>
        </w:rPr>
        <w:t>ого</w:t>
      </w:r>
      <w:r w:rsidRPr="00DC0274">
        <w:rPr>
          <w:sz w:val="27"/>
          <w:szCs w:val="27"/>
          <w:lang w:eastAsia="ar-SA"/>
        </w:rPr>
        <w:t xml:space="preserve"> лиц</w:t>
      </w:r>
      <w:r w:rsidRPr="00DC0274" w:rsidR="00D25D23">
        <w:rPr>
          <w:sz w:val="27"/>
          <w:szCs w:val="27"/>
          <w:lang w:eastAsia="ar-SA"/>
        </w:rPr>
        <w:t>а</w:t>
      </w:r>
      <w:r w:rsidRPr="00DC0274">
        <w:rPr>
          <w:sz w:val="27"/>
          <w:szCs w:val="27"/>
          <w:lang w:eastAsia="ar-SA"/>
        </w:rPr>
        <w:t>, договор ГПХ с которым</w:t>
      </w:r>
      <w:r w:rsidRPr="00DC0274" w:rsidR="00E56295">
        <w:rPr>
          <w:sz w:val="27"/>
          <w:szCs w:val="27"/>
          <w:lang w:eastAsia="ar-SA"/>
        </w:rPr>
        <w:t xml:space="preserve"> </w:t>
      </w:r>
      <w:r w:rsidRPr="00DC0274" w:rsidR="00643249">
        <w:rPr>
          <w:sz w:val="27"/>
          <w:szCs w:val="27"/>
          <w:lang w:eastAsia="ar-SA"/>
        </w:rPr>
        <w:t>прекращен</w:t>
      </w:r>
      <w:r w:rsidRPr="00DC0274">
        <w:rPr>
          <w:sz w:val="27"/>
          <w:szCs w:val="27"/>
          <w:lang w:eastAsia="ar-SA"/>
        </w:rPr>
        <w:t xml:space="preserve"> </w:t>
      </w:r>
      <w:r w:rsidR="003D0C48">
        <w:rPr>
          <w:sz w:val="27"/>
          <w:szCs w:val="27"/>
          <w:lang w:eastAsia="ar-SA"/>
        </w:rPr>
        <w:t>---</w:t>
      </w:r>
      <w:r w:rsidRPr="00DC0274">
        <w:rPr>
          <w:sz w:val="27"/>
          <w:szCs w:val="27"/>
          <w:lang w:eastAsia="ar-SA"/>
        </w:rPr>
        <w:t xml:space="preserve">, которую следовало предоставить не позднее </w:t>
      </w:r>
      <w:r w:rsidR="003D0C48">
        <w:rPr>
          <w:sz w:val="27"/>
          <w:szCs w:val="27"/>
          <w:lang w:eastAsia="ar-SA"/>
        </w:rPr>
        <w:t>---</w:t>
      </w:r>
      <w:r w:rsidRPr="00DC0274">
        <w:rPr>
          <w:sz w:val="27"/>
          <w:szCs w:val="27"/>
          <w:lang w:eastAsia="ar-SA"/>
        </w:rPr>
        <w:t xml:space="preserve"> предоставлена </w:t>
      </w:r>
      <w:r w:rsidR="003D0C48">
        <w:rPr>
          <w:sz w:val="27"/>
          <w:szCs w:val="27"/>
          <w:lang w:eastAsia="ar-SA"/>
        </w:rPr>
        <w:t>---</w:t>
      </w:r>
      <w:r w:rsidRPr="00DC0274">
        <w:rPr>
          <w:sz w:val="27"/>
          <w:szCs w:val="27"/>
          <w:lang w:eastAsia="ar-SA"/>
        </w:rPr>
        <w:t xml:space="preserve"> то есть за пределами установленного законом срока.</w:t>
      </w:r>
    </w:p>
    <w:p w:rsidR="004B015B" w:rsidRPr="00DC0274" w:rsidP="004B015B">
      <w:pPr>
        <w:ind w:firstLine="709"/>
        <w:jc w:val="both"/>
        <w:rPr>
          <w:sz w:val="27"/>
          <w:szCs w:val="27"/>
        </w:rPr>
      </w:pPr>
      <w:r w:rsidRPr="00DC0274">
        <w:rPr>
          <w:sz w:val="27"/>
          <w:szCs w:val="27"/>
          <w:lang w:eastAsia="ar-SA"/>
        </w:rPr>
        <w:t>В силу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4B015B" w:rsidRPr="00DC0274" w:rsidP="004B015B">
      <w:pPr>
        <w:ind w:firstLine="709"/>
        <w:jc w:val="both"/>
        <w:rPr>
          <w:sz w:val="27"/>
          <w:szCs w:val="27"/>
          <w:lang w:eastAsia="ar-SA"/>
        </w:rPr>
      </w:pPr>
      <w:r w:rsidRPr="00DC0274">
        <w:rPr>
          <w:sz w:val="27"/>
          <w:szCs w:val="27"/>
          <w:lang w:eastAsia="ar-SA"/>
        </w:rPr>
        <w:t>Событие административного правонарушения и вина</w:t>
      </w:r>
      <w:r w:rsidRPr="00DC0274">
        <w:rPr>
          <w:sz w:val="27"/>
          <w:szCs w:val="27"/>
        </w:rPr>
        <w:t xml:space="preserve"> </w:t>
      </w:r>
      <w:r w:rsidRPr="00DC0274" w:rsidR="00643249">
        <w:rPr>
          <w:sz w:val="27"/>
          <w:szCs w:val="27"/>
        </w:rPr>
        <w:t>Долюк</w:t>
      </w:r>
      <w:r w:rsidRPr="00DC0274" w:rsidR="00643249">
        <w:rPr>
          <w:sz w:val="27"/>
          <w:szCs w:val="27"/>
        </w:rPr>
        <w:t xml:space="preserve"> М.С.</w:t>
      </w:r>
      <w:r w:rsidRPr="00DC0274">
        <w:rPr>
          <w:sz w:val="27"/>
          <w:szCs w:val="27"/>
        </w:rPr>
        <w:t xml:space="preserve"> </w:t>
      </w:r>
      <w:r w:rsidRPr="00DC0274">
        <w:rPr>
          <w:sz w:val="27"/>
          <w:szCs w:val="27"/>
          <w:lang w:eastAsia="ar-SA"/>
        </w:rPr>
        <w:t>в его совершении подтверждаются совокупностью исследованных в судебном заседании доказательств:</w:t>
      </w:r>
    </w:p>
    <w:p w:rsidR="004B015B" w:rsidRPr="00DC0274" w:rsidP="004B015B">
      <w:pPr>
        <w:ind w:firstLine="709"/>
        <w:jc w:val="both"/>
        <w:rPr>
          <w:sz w:val="27"/>
          <w:szCs w:val="27"/>
          <w:lang w:eastAsia="ar-SA"/>
        </w:rPr>
      </w:pPr>
      <w:r w:rsidRPr="00DC0274">
        <w:rPr>
          <w:sz w:val="27"/>
          <w:szCs w:val="27"/>
          <w:lang w:eastAsia="ar-SA"/>
        </w:rPr>
        <w:t xml:space="preserve">- протоколом об административном правонарушении </w:t>
      </w:r>
      <w:r w:rsidRPr="00DC0274">
        <w:rPr>
          <w:sz w:val="27"/>
          <w:szCs w:val="27"/>
        </w:rPr>
        <w:t xml:space="preserve">№ </w:t>
      </w:r>
      <w:r w:rsidR="003D0C48">
        <w:rPr>
          <w:sz w:val="27"/>
          <w:szCs w:val="27"/>
        </w:rPr>
        <w:t>---</w:t>
      </w:r>
      <w:r w:rsidRPr="00DC0274">
        <w:rPr>
          <w:sz w:val="27"/>
          <w:szCs w:val="27"/>
        </w:rPr>
        <w:t xml:space="preserve"> от </w:t>
      </w:r>
      <w:r w:rsidRPr="00DC0274">
        <w:rPr>
          <w:sz w:val="27"/>
          <w:szCs w:val="27"/>
        </w:rPr>
        <w:br/>
      </w:r>
      <w:r w:rsidR="003D0C48">
        <w:rPr>
          <w:sz w:val="27"/>
          <w:szCs w:val="27"/>
        </w:rPr>
        <w:t>---</w:t>
      </w:r>
      <w:r w:rsidRPr="00DC0274">
        <w:rPr>
          <w:sz w:val="27"/>
          <w:szCs w:val="27"/>
          <w:lang w:eastAsia="ar-SA"/>
        </w:rPr>
        <w:t xml:space="preserve"> в котором изложены событие и обстоятельства административного правонарушения;</w:t>
      </w:r>
    </w:p>
    <w:p w:rsidR="004B015B" w:rsidRPr="00DC0274" w:rsidP="004B015B">
      <w:pPr>
        <w:ind w:firstLine="709"/>
        <w:jc w:val="both"/>
        <w:rPr>
          <w:sz w:val="27"/>
          <w:szCs w:val="27"/>
          <w:lang w:eastAsia="ar-SA"/>
        </w:rPr>
      </w:pPr>
      <w:r w:rsidRPr="00DC0274">
        <w:rPr>
          <w:sz w:val="27"/>
          <w:szCs w:val="27"/>
          <w:lang w:eastAsia="ar-SA"/>
        </w:rPr>
        <w:t xml:space="preserve">- выпиской из Единого государственного реестра юридических лиц, согласно которой лицом, имеющим право без доверенности действовать от имени </w:t>
      </w:r>
      <w:r w:rsidRPr="00DC0274" w:rsidR="00A561B8">
        <w:rPr>
          <w:sz w:val="27"/>
          <w:szCs w:val="27"/>
          <w:lang w:eastAsia="ar-SA"/>
        </w:rPr>
        <w:t>ООО «</w:t>
      </w:r>
      <w:r w:rsidRPr="00DC0274" w:rsidR="00A561B8">
        <w:rPr>
          <w:sz w:val="27"/>
          <w:szCs w:val="27"/>
          <w:lang w:eastAsia="ar-SA"/>
        </w:rPr>
        <w:t>Сибстройлес</w:t>
      </w:r>
      <w:r w:rsidRPr="00DC0274" w:rsidR="00A561B8">
        <w:rPr>
          <w:sz w:val="27"/>
          <w:szCs w:val="27"/>
          <w:lang w:eastAsia="ar-SA"/>
        </w:rPr>
        <w:t>»</w:t>
      </w:r>
      <w:r w:rsidRPr="00DC0274">
        <w:rPr>
          <w:sz w:val="27"/>
          <w:szCs w:val="27"/>
          <w:lang w:eastAsia="ar-SA"/>
        </w:rPr>
        <w:t xml:space="preserve"> является </w:t>
      </w:r>
      <w:r w:rsidRPr="00DC0274" w:rsidR="00643249">
        <w:rPr>
          <w:sz w:val="27"/>
          <w:szCs w:val="27"/>
          <w:lang w:eastAsia="ar-SA"/>
        </w:rPr>
        <w:t xml:space="preserve">генеральный </w:t>
      </w:r>
      <w:r w:rsidRPr="00DC0274" w:rsidR="00A561B8">
        <w:rPr>
          <w:sz w:val="27"/>
          <w:szCs w:val="27"/>
          <w:lang w:eastAsia="ar-SA"/>
        </w:rPr>
        <w:t xml:space="preserve">директор </w:t>
      </w:r>
      <w:r w:rsidRPr="00DC0274" w:rsidR="00643249">
        <w:rPr>
          <w:sz w:val="27"/>
          <w:szCs w:val="27"/>
          <w:lang w:eastAsia="ar-SA"/>
        </w:rPr>
        <w:t xml:space="preserve">Мельник Я.П., </w:t>
      </w:r>
      <w:r w:rsidRPr="00DC0274" w:rsidR="00DC0274">
        <w:rPr>
          <w:sz w:val="27"/>
          <w:szCs w:val="27"/>
          <w:lang w:eastAsia="ar-SA"/>
        </w:rPr>
        <w:t xml:space="preserve">адрес юридического лица: ХМАО-Югра, </w:t>
      </w:r>
      <w:r w:rsidR="003D0C48">
        <w:rPr>
          <w:sz w:val="27"/>
          <w:szCs w:val="27"/>
          <w:lang w:eastAsia="ar-SA"/>
        </w:rPr>
        <w:t>----</w:t>
      </w:r>
    </w:p>
    <w:p w:rsidR="00DC0274" w:rsidRPr="00DC0274" w:rsidP="004B015B">
      <w:pPr>
        <w:ind w:firstLine="709"/>
        <w:jc w:val="both"/>
        <w:rPr>
          <w:sz w:val="27"/>
          <w:szCs w:val="27"/>
          <w:lang w:eastAsia="ar-SA"/>
        </w:rPr>
      </w:pPr>
      <w:r w:rsidRPr="00DC0274">
        <w:rPr>
          <w:sz w:val="27"/>
          <w:szCs w:val="27"/>
          <w:lang w:eastAsia="ar-SA"/>
        </w:rPr>
        <w:t xml:space="preserve">- копией приказа о приеме на работу от 26.12.2005 № 290, в соответствии с которым </w:t>
      </w:r>
      <w:r w:rsidRPr="00DC0274">
        <w:rPr>
          <w:sz w:val="27"/>
          <w:szCs w:val="27"/>
          <w:lang w:eastAsia="ar-SA"/>
        </w:rPr>
        <w:t>Долюк</w:t>
      </w:r>
      <w:r w:rsidRPr="00DC0274">
        <w:rPr>
          <w:sz w:val="27"/>
          <w:szCs w:val="27"/>
          <w:lang w:eastAsia="ar-SA"/>
        </w:rPr>
        <w:t xml:space="preserve"> М.С. принята в ООО «</w:t>
      </w:r>
      <w:r w:rsidRPr="00DC0274">
        <w:rPr>
          <w:sz w:val="27"/>
          <w:szCs w:val="27"/>
          <w:lang w:eastAsia="ar-SA"/>
        </w:rPr>
        <w:t>Экотон</w:t>
      </w:r>
      <w:r w:rsidRPr="00DC0274">
        <w:rPr>
          <w:sz w:val="27"/>
          <w:szCs w:val="27"/>
          <w:lang w:eastAsia="ar-SA"/>
        </w:rPr>
        <w:t>» на должность специалиста по кадрам;</w:t>
      </w:r>
    </w:p>
    <w:p w:rsidR="00DC0274" w:rsidRPr="00DC0274" w:rsidP="004B015B">
      <w:pPr>
        <w:ind w:firstLine="709"/>
        <w:jc w:val="both"/>
        <w:rPr>
          <w:sz w:val="27"/>
          <w:szCs w:val="27"/>
          <w:lang w:eastAsia="ar-SA"/>
        </w:rPr>
      </w:pPr>
      <w:r w:rsidRPr="00DC0274">
        <w:rPr>
          <w:sz w:val="27"/>
          <w:szCs w:val="27"/>
          <w:lang w:eastAsia="ar-SA"/>
        </w:rPr>
        <w:t xml:space="preserve">- копией приказа о переводе от 31.01.2020 № 115, в соответствии с которым </w:t>
      </w:r>
      <w:r w:rsidRPr="00DC0274">
        <w:rPr>
          <w:sz w:val="27"/>
          <w:szCs w:val="27"/>
          <w:lang w:eastAsia="ar-SA"/>
        </w:rPr>
        <w:t>Долюк</w:t>
      </w:r>
      <w:r w:rsidRPr="00DC0274">
        <w:rPr>
          <w:sz w:val="27"/>
          <w:szCs w:val="27"/>
          <w:lang w:eastAsia="ar-SA"/>
        </w:rPr>
        <w:t xml:space="preserve"> М.С. переведена на должность начальника отдела по работе с персоналом;</w:t>
      </w:r>
    </w:p>
    <w:p w:rsidR="00DC0274" w:rsidRPr="00DC0274" w:rsidP="004B015B">
      <w:pPr>
        <w:ind w:firstLine="709"/>
        <w:jc w:val="both"/>
        <w:rPr>
          <w:sz w:val="27"/>
          <w:szCs w:val="27"/>
          <w:lang w:eastAsia="ar-SA"/>
        </w:rPr>
      </w:pPr>
      <w:r w:rsidRPr="00DC0274">
        <w:rPr>
          <w:sz w:val="27"/>
          <w:szCs w:val="27"/>
          <w:lang w:eastAsia="ar-SA"/>
        </w:rPr>
        <w:t xml:space="preserve">- копией приказа от 27.12.2023 № 076 «О назначении ответственных лиц за сдачу отчетности, предоставляемой в Социальный Фонд России», в соответствии с которым </w:t>
      </w:r>
      <w:r w:rsidRPr="00DC0274">
        <w:rPr>
          <w:sz w:val="27"/>
          <w:szCs w:val="27"/>
          <w:lang w:eastAsia="ar-SA"/>
        </w:rPr>
        <w:t>Долюк</w:t>
      </w:r>
      <w:r w:rsidRPr="00DC0274">
        <w:rPr>
          <w:sz w:val="27"/>
          <w:szCs w:val="27"/>
          <w:lang w:eastAsia="ar-SA"/>
        </w:rPr>
        <w:t xml:space="preserve"> М.С. назначена ответственным за сдачу отчетности по форме ЕВС-1 раздел 1 подраздел </w:t>
      </w:r>
      <w:r w:rsidRPr="00DC0274">
        <w:rPr>
          <w:sz w:val="27"/>
          <w:szCs w:val="27"/>
          <w:lang w:eastAsia="ar-SA"/>
        </w:rPr>
        <w:t>1.1.,</w:t>
      </w:r>
      <w:r w:rsidRPr="00DC0274">
        <w:rPr>
          <w:sz w:val="27"/>
          <w:szCs w:val="27"/>
          <w:lang w:eastAsia="ar-SA"/>
        </w:rPr>
        <w:t xml:space="preserve"> 1.2, 2;</w:t>
      </w:r>
    </w:p>
    <w:p w:rsidR="004B015B" w:rsidRPr="00DC0274" w:rsidP="004B015B">
      <w:pPr>
        <w:ind w:firstLine="708"/>
        <w:jc w:val="both"/>
        <w:rPr>
          <w:sz w:val="27"/>
          <w:szCs w:val="27"/>
          <w:lang w:eastAsia="ar-SA"/>
        </w:rPr>
      </w:pPr>
      <w:r w:rsidRPr="00DC0274">
        <w:rPr>
          <w:sz w:val="27"/>
          <w:szCs w:val="27"/>
          <w:lang w:eastAsia="ar-SA"/>
        </w:rPr>
        <w:t>- копией единой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w:t>
      </w:r>
      <w:r w:rsidRPr="00DC0274" w:rsidR="00DC0274">
        <w:rPr>
          <w:sz w:val="27"/>
          <w:szCs w:val="27"/>
          <w:lang w:eastAsia="ar-SA"/>
        </w:rPr>
        <w:t xml:space="preserve">, из которой следует, что </w:t>
      </w:r>
      <w:r w:rsidR="003D0C48">
        <w:rPr>
          <w:sz w:val="27"/>
          <w:szCs w:val="27"/>
          <w:lang w:eastAsia="ar-SA"/>
        </w:rPr>
        <w:t>---</w:t>
      </w:r>
      <w:r w:rsidRPr="00DC0274" w:rsidR="00DC0274">
        <w:rPr>
          <w:sz w:val="27"/>
          <w:szCs w:val="27"/>
          <w:lang w:eastAsia="ar-SA"/>
        </w:rPr>
        <w:t xml:space="preserve"> прекращен договор ГПХ</w:t>
      </w:r>
      <w:r w:rsidRPr="00DC0274">
        <w:rPr>
          <w:sz w:val="27"/>
          <w:szCs w:val="27"/>
          <w:lang w:eastAsia="ar-SA"/>
        </w:rPr>
        <w:t>;</w:t>
      </w:r>
    </w:p>
    <w:p w:rsidR="004B015B" w:rsidRPr="00DC0274" w:rsidP="004B015B">
      <w:pPr>
        <w:ind w:firstLine="708"/>
        <w:jc w:val="both"/>
        <w:rPr>
          <w:sz w:val="27"/>
          <w:szCs w:val="27"/>
          <w:lang w:eastAsia="ar-SA"/>
        </w:rPr>
      </w:pPr>
      <w:r w:rsidRPr="00DC0274">
        <w:rPr>
          <w:sz w:val="27"/>
          <w:szCs w:val="27"/>
          <w:lang w:eastAsia="ar-SA"/>
        </w:rPr>
        <w:t xml:space="preserve">- сведениями базы данных, согласно которым сведения по форме ЕФС-1 предоставлены организацией </w:t>
      </w:r>
      <w:r w:rsidR="003D0C48">
        <w:rPr>
          <w:sz w:val="27"/>
          <w:szCs w:val="27"/>
          <w:lang w:eastAsia="ar-SA"/>
        </w:rPr>
        <w:t>---</w:t>
      </w:r>
    </w:p>
    <w:p w:rsidR="004B015B" w:rsidRPr="00DC0274" w:rsidP="004B015B">
      <w:pPr>
        <w:ind w:firstLine="708"/>
        <w:jc w:val="both"/>
        <w:rPr>
          <w:sz w:val="27"/>
          <w:szCs w:val="27"/>
          <w:lang w:eastAsia="ar-SA"/>
        </w:rPr>
      </w:pPr>
      <w:r w:rsidRPr="00DC0274">
        <w:rPr>
          <w:sz w:val="27"/>
          <w:szCs w:val="27"/>
          <w:lang w:eastAsia="ar-SA"/>
        </w:rPr>
        <w:t xml:space="preserve">- актом о выявлении правонарушения в сфере законодательства Российской Федерации об индивидуальном (персонифицированном) учете в системе обязательного пенсионного страхования и обязательного социального страхования от </w:t>
      </w:r>
      <w:r w:rsidR="003D0C48">
        <w:rPr>
          <w:sz w:val="27"/>
          <w:szCs w:val="27"/>
          <w:lang w:eastAsia="ar-SA"/>
        </w:rPr>
        <w:t>----</w:t>
      </w:r>
    </w:p>
    <w:p w:rsidR="004B015B" w:rsidRPr="00DC0274" w:rsidP="004B015B">
      <w:pPr>
        <w:ind w:firstLine="709"/>
        <w:jc w:val="both"/>
        <w:rPr>
          <w:sz w:val="27"/>
          <w:szCs w:val="27"/>
          <w:lang w:eastAsia="ar-SA"/>
        </w:rPr>
      </w:pPr>
      <w:r w:rsidRPr="00DC0274">
        <w:rPr>
          <w:sz w:val="27"/>
          <w:szCs w:val="27"/>
          <w:lang w:eastAsia="ar-SA"/>
        </w:rPr>
        <w:t xml:space="preserve">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 </w:t>
      </w:r>
    </w:p>
    <w:p w:rsidR="004B015B" w:rsidRPr="00DC0274" w:rsidP="004B015B">
      <w:pPr>
        <w:ind w:firstLine="709"/>
        <w:jc w:val="both"/>
        <w:rPr>
          <w:sz w:val="27"/>
          <w:szCs w:val="27"/>
          <w:lang w:eastAsia="ar-SA"/>
        </w:rPr>
      </w:pPr>
      <w:r w:rsidRPr="00DC0274">
        <w:rPr>
          <w:sz w:val="27"/>
          <w:szCs w:val="27"/>
          <w:lang w:eastAsia="ar-SA"/>
        </w:rPr>
        <w:t xml:space="preserve">Проанализировав представленные доказательства с точки зрения достаточности для разрешения дела, мировой судья приходит к выводу, что факт несвоевременного предоставления должностным лицом – </w:t>
      </w:r>
      <w:r w:rsidRPr="00DC0274" w:rsidR="00DC0274">
        <w:rPr>
          <w:sz w:val="27"/>
          <w:szCs w:val="27"/>
          <w:lang w:eastAsia="ar-SA"/>
        </w:rPr>
        <w:t>начальником отдела по работе с персоналом Общества с ограниченной ответственностью «</w:t>
      </w:r>
      <w:r w:rsidRPr="00DC0274" w:rsidR="00DC0274">
        <w:rPr>
          <w:sz w:val="27"/>
          <w:szCs w:val="27"/>
          <w:lang w:eastAsia="ar-SA"/>
        </w:rPr>
        <w:t>Экотон</w:t>
      </w:r>
      <w:r w:rsidRPr="00DC0274" w:rsidR="00DC0274">
        <w:rPr>
          <w:sz w:val="27"/>
          <w:szCs w:val="27"/>
          <w:lang w:eastAsia="ar-SA"/>
        </w:rPr>
        <w:t xml:space="preserve">» </w:t>
      </w:r>
      <w:r w:rsidRPr="00DC0274" w:rsidR="00DC0274">
        <w:rPr>
          <w:sz w:val="27"/>
          <w:szCs w:val="27"/>
          <w:lang w:eastAsia="ar-SA"/>
        </w:rPr>
        <w:t>Долюк</w:t>
      </w:r>
      <w:r w:rsidRPr="00DC0274" w:rsidR="00DC0274">
        <w:rPr>
          <w:sz w:val="27"/>
          <w:szCs w:val="27"/>
          <w:lang w:eastAsia="ar-SA"/>
        </w:rPr>
        <w:t xml:space="preserve"> М.С. </w:t>
      </w:r>
      <w:r w:rsidRPr="00DC0274">
        <w:rPr>
          <w:sz w:val="27"/>
          <w:szCs w:val="27"/>
          <w:lang w:eastAsia="ar-SA"/>
        </w:rPr>
        <w:t xml:space="preserve">в органы Пенсионного фонда Российской Федерации сведений, необходимых для ведения индивидуального (персонифицированного) учета в системе обязательного пенсионного страхования, нашел подтверждение в судебном заседании. </w:t>
      </w:r>
    </w:p>
    <w:p w:rsidR="004B015B" w:rsidRPr="00DC0274" w:rsidP="004B015B">
      <w:pPr>
        <w:ind w:firstLine="708"/>
        <w:jc w:val="both"/>
        <w:rPr>
          <w:sz w:val="27"/>
          <w:szCs w:val="27"/>
        </w:rPr>
      </w:pPr>
      <w:r w:rsidRPr="00DC0274">
        <w:rPr>
          <w:sz w:val="27"/>
          <w:szCs w:val="27"/>
          <w:lang w:eastAsia="ar-SA"/>
        </w:rPr>
        <w:t xml:space="preserve">При таких обстоятельствах, мировой судья находит вину должностного лица – </w:t>
      </w:r>
      <w:r w:rsidRPr="00DC0274" w:rsidR="00DC0274">
        <w:rPr>
          <w:sz w:val="27"/>
          <w:szCs w:val="27"/>
        </w:rPr>
        <w:t>начальника отдела по работе с персоналом Общества с ограниченной ответственностью «</w:t>
      </w:r>
      <w:r w:rsidRPr="00DC0274" w:rsidR="00DC0274">
        <w:rPr>
          <w:sz w:val="27"/>
          <w:szCs w:val="27"/>
        </w:rPr>
        <w:t>Экотон</w:t>
      </w:r>
      <w:r w:rsidRPr="00DC0274" w:rsidR="00DC0274">
        <w:rPr>
          <w:sz w:val="27"/>
          <w:szCs w:val="27"/>
        </w:rPr>
        <w:t xml:space="preserve">» </w:t>
      </w:r>
      <w:r w:rsidRPr="00DC0274" w:rsidR="00DC0274">
        <w:rPr>
          <w:sz w:val="27"/>
          <w:szCs w:val="27"/>
        </w:rPr>
        <w:t>Долюк</w:t>
      </w:r>
      <w:r w:rsidRPr="00DC0274" w:rsidR="00DC0274">
        <w:rPr>
          <w:sz w:val="27"/>
          <w:szCs w:val="27"/>
        </w:rPr>
        <w:t xml:space="preserve"> М.С. </w:t>
      </w:r>
      <w:r w:rsidRPr="00DC0274">
        <w:rPr>
          <w:sz w:val="27"/>
          <w:szCs w:val="27"/>
          <w:lang w:eastAsia="ar-SA"/>
        </w:rPr>
        <w:t>установленной и квалифицирует е</w:t>
      </w:r>
      <w:r w:rsidRPr="00DC0274" w:rsidR="00403C95">
        <w:rPr>
          <w:sz w:val="27"/>
          <w:szCs w:val="27"/>
          <w:lang w:eastAsia="ar-SA"/>
        </w:rPr>
        <w:t>го</w:t>
      </w:r>
      <w:r w:rsidRPr="00DC0274">
        <w:rPr>
          <w:sz w:val="27"/>
          <w:szCs w:val="27"/>
          <w:lang w:eastAsia="ar-SA"/>
        </w:rPr>
        <w:t xml:space="preserve"> </w:t>
      </w:r>
      <w:r w:rsidRPr="00DC0274">
        <w:rPr>
          <w:sz w:val="27"/>
          <w:szCs w:val="27"/>
          <w:lang w:eastAsia="ar-SA"/>
        </w:rPr>
        <w:t>действия по ч. 1 ст. 15.33.2 Кодекса Российской Федерации об административных правонарушениях – непредставление в установленный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страхования.</w:t>
      </w:r>
    </w:p>
    <w:p w:rsidR="00DC0274" w:rsidRPr="00DC0274" w:rsidP="00DC0274">
      <w:pPr>
        <w:ind w:firstLine="709"/>
        <w:jc w:val="both"/>
        <w:rPr>
          <w:sz w:val="27"/>
          <w:szCs w:val="27"/>
          <w:lang w:eastAsia="ar-SA"/>
        </w:rPr>
      </w:pPr>
      <w:r w:rsidRPr="00DC0274">
        <w:rPr>
          <w:sz w:val="27"/>
          <w:szCs w:val="27"/>
          <w:lang w:eastAsia="ar-SA"/>
        </w:rPr>
        <w:t>Вместе с тем, мировой судья принимает во внимание обстоятельства совершения правонарушения, предоставление сведений с незначительным нарушением срока.</w:t>
      </w:r>
    </w:p>
    <w:p w:rsidR="00DC0274" w:rsidRPr="00DC0274" w:rsidP="00DC0274">
      <w:pPr>
        <w:ind w:firstLine="709"/>
        <w:jc w:val="both"/>
        <w:rPr>
          <w:sz w:val="27"/>
          <w:szCs w:val="27"/>
          <w:lang w:eastAsia="ar-SA"/>
        </w:rPr>
      </w:pPr>
      <w:r w:rsidRPr="00DC0274">
        <w:rPr>
          <w:sz w:val="27"/>
          <w:szCs w:val="27"/>
          <w:lang w:eastAsia="ar-SA"/>
        </w:rPr>
        <w:t>В силу ст. 3.1 КоАП РФ целью административного наказания является предупреждение совершения новых правонарушений как самим правонарушителем, так и другими лицами, установление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w:t>
      </w:r>
    </w:p>
    <w:p w:rsidR="00DC0274" w:rsidRPr="00DC0274" w:rsidP="00DC0274">
      <w:pPr>
        <w:ind w:firstLine="709"/>
        <w:jc w:val="both"/>
        <w:rPr>
          <w:sz w:val="27"/>
          <w:szCs w:val="27"/>
          <w:lang w:eastAsia="ar-SA"/>
        </w:rPr>
      </w:pPr>
      <w:r w:rsidRPr="00DC0274">
        <w:rPr>
          <w:sz w:val="27"/>
          <w:szCs w:val="27"/>
          <w:lang w:eastAsia="ar-SA"/>
        </w:rPr>
        <w:t>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 установленного санкцией соответствующей нормы закона за совершение административного правонарушения, установлением законодателем диапазона между минимальным и максимальным пределами административного наказания, возможностью освобождения лица, совершившего административное правонарушение, от административной ответственности в силу малозначительности (ст. 2.9 КоАП РФ).</w:t>
      </w:r>
    </w:p>
    <w:p w:rsidR="00DC0274" w:rsidRPr="00DC0274" w:rsidP="00DC0274">
      <w:pPr>
        <w:ind w:firstLine="709"/>
        <w:jc w:val="both"/>
        <w:rPr>
          <w:sz w:val="27"/>
          <w:szCs w:val="27"/>
          <w:lang w:eastAsia="ar-SA"/>
        </w:rPr>
      </w:pPr>
      <w:r w:rsidRPr="00DC0274">
        <w:rPr>
          <w:sz w:val="27"/>
          <w:szCs w:val="27"/>
          <w:lang w:eastAsia="ar-SA"/>
        </w:rPr>
        <w:t>В соответствии со статьей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DC0274" w:rsidRPr="00DC0274" w:rsidP="00DC0274">
      <w:pPr>
        <w:ind w:firstLine="709"/>
        <w:jc w:val="both"/>
        <w:rPr>
          <w:sz w:val="27"/>
          <w:szCs w:val="27"/>
          <w:lang w:eastAsia="ar-SA"/>
        </w:rPr>
      </w:pPr>
      <w:r w:rsidRPr="00DC0274">
        <w:rPr>
          <w:sz w:val="27"/>
          <w:szCs w:val="27"/>
          <w:lang w:eastAsia="ar-SA"/>
        </w:rPr>
        <w:t>В соответствии с абзацем 2 пункта 21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w:t>
      </w:r>
    </w:p>
    <w:p w:rsidR="00DC0274" w:rsidRPr="00DC0274" w:rsidP="00DC0274">
      <w:pPr>
        <w:ind w:firstLine="709"/>
        <w:jc w:val="both"/>
        <w:rPr>
          <w:sz w:val="27"/>
          <w:szCs w:val="27"/>
          <w:lang w:eastAsia="ar-SA"/>
        </w:rPr>
      </w:pPr>
      <w:r w:rsidRPr="00DC0274">
        <w:rPr>
          <w:sz w:val="27"/>
          <w:szCs w:val="27"/>
          <w:lang w:eastAsia="ar-SA"/>
        </w:rPr>
        <w:t xml:space="preserve">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w:t>
      </w:r>
      <w:r w:rsidRPr="00DC0274">
        <w:rPr>
          <w:sz w:val="27"/>
          <w:szCs w:val="27"/>
          <w:lang w:eastAsia="ar-SA"/>
        </w:rPr>
        <w:t>наступивших последствий не представляющее существенного нарушения охраняемых общественных правоотношений.</w:t>
      </w:r>
    </w:p>
    <w:p w:rsidR="00DC0274" w:rsidRPr="00DC0274" w:rsidP="00DC0274">
      <w:pPr>
        <w:ind w:firstLine="709"/>
        <w:jc w:val="both"/>
        <w:rPr>
          <w:sz w:val="27"/>
          <w:szCs w:val="27"/>
          <w:lang w:eastAsia="ar-SA"/>
        </w:rPr>
      </w:pPr>
      <w:r w:rsidRPr="00DC0274">
        <w:rPr>
          <w:sz w:val="27"/>
          <w:szCs w:val="27"/>
          <w:lang w:eastAsia="ar-SA"/>
        </w:rPr>
        <w:t xml:space="preserve">Мировым судьей установлено, что форма ЕФС-1 предоставлена организацией </w:t>
      </w:r>
      <w:r w:rsidR="003D0C48">
        <w:rPr>
          <w:sz w:val="27"/>
          <w:szCs w:val="27"/>
          <w:lang w:eastAsia="ar-SA"/>
        </w:rPr>
        <w:t>---</w:t>
      </w:r>
    </w:p>
    <w:p w:rsidR="00DC0274" w:rsidRPr="00DC0274" w:rsidP="00DC0274">
      <w:pPr>
        <w:ind w:firstLine="709"/>
        <w:jc w:val="both"/>
        <w:rPr>
          <w:sz w:val="27"/>
          <w:szCs w:val="27"/>
          <w:lang w:eastAsia="ar-SA"/>
        </w:rPr>
      </w:pPr>
      <w:r w:rsidRPr="00DC0274">
        <w:rPr>
          <w:sz w:val="27"/>
          <w:szCs w:val="27"/>
          <w:lang w:eastAsia="ar-SA"/>
        </w:rPr>
        <w:t>Приведенные выше обстоятельства свидетельствуют о том, что совершенное начальником отдела по работе с персоналом Общества с ограниченной ответственностью «</w:t>
      </w:r>
      <w:r w:rsidRPr="00DC0274">
        <w:rPr>
          <w:sz w:val="27"/>
          <w:szCs w:val="27"/>
          <w:lang w:eastAsia="ar-SA"/>
        </w:rPr>
        <w:t>Экотон</w:t>
      </w:r>
      <w:r w:rsidRPr="00DC0274">
        <w:rPr>
          <w:sz w:val="27"/>
          <w:szCs w:val="27"/>
          <w:lang w:eastAsia="ar-SA"/>
        </w:rPr>
        <w:t xml:space="preserve">» </w:t>
      </w:r>
      <w:r w:rsidRPr="00DC0274">
        <w:rPr>
          <w:sz w:val="27"/>
          <w:szCs w:val="27"/>
          <w:lang w:eastAsia="ar-SA"/>
        </w:rPr>
        <w:t>Долюк</w:t>
      </w:r>
      <w:r w:rsidRPr="00DC0274">
        <w:rPr>
          <w:sz w:val="27"/>
          <w:szCs w:val="27"/>
          <w:lang w:eastAsia="ar-SA"/>
        </w:rPr>
        <w:t xml:space="preserve"> М.С. деяние, хотя формально и содержит признаки состава административного правонарушения, но с учетом его характера, роли правонарушителя, отсутствия каких-либо тяжких последствий не представляет существенного нарушения охраняемых общественных правоотношений, поскольку фактически сведения предоставлены с незначительным нарушением срока, в связи с чем имеются основания для признания административного правонарушения малозначительным на основании ст. 2.9 КоАП РФ.</w:t>
      </w:r>
    </w:p>
    <w:p w:rsidR="00DC0274" w:rsidRPr="00DC0274" w:rsidP="00DC0274">
      <w:pPr>
        <w:ind w:firstLine="709"/>
        <w:jc w:val="both"/>
        <w:rPr>
          <w:sz w:val="27"/>
          <w:szCs w:val="27"/>
          <w:lang w:eastAsia="ar-SA"/>
        </w:rPr>
      </w:pPr>
      <w:r w:rsidRPr="00DC0274">
        <w:rPr>
          <w:sz w:val="27"/>
          <w:szCs w:val="27"/>
          <w:lang w:eastAsia="ar-SA"/>
        </w:rPr>
        <w:t>На основании изложенного, руководствуясь ст. ст. 2.9 Кодекса РФ об административных правонарушениях, мировой судья</w:t>
      </w:r>
    </w:p>
    <w:p w:rsidR="00DC0274" w:rsidRPr="00DC0274" w:rsidP="00DC0274">
      <w:pPr>
        <w:ind w:firstLine="709"/>
        <w:jc w:val="both"/>
        <w:rPr>
          <w:sz w:val="27"/>
          <w:szCs w:val="27"/>
          <w:lang w:eastAsia="ar-SA"/>
        </w:rPr>
      </w:pPr>
    </w:p>
    <w:p w:rsidR="00DC0274" w:rsidRPr="00DC0274" w:rsidP="00DC0274">
      <w:pPr>
        <w:ind w:firstLine="709"/>
        <w:jc w:val="center"/>
        <w:rPr>
          <w:b/>
          <w:sz w:val="27"/>
          <w:szCs w:val="27"/>
          <w:lang w:eastAsia="ar-SA"/>
        </w:rPr>
      </w:pPr>
      <w:r w:rsidRPr="00DC0274">
        <w:rPr>
          <w:b/>
          <w:sz w:val="27"/>
          <w:szCs w:val="27"/>
          <w:lang w:eastAsia="ar-SA"/>
        </w:rPr>
        <w:t>ПОСТАНОВИЛ:</w:t>
      </w:r>
    </w:p>
    <w:p w:rsidR="00DC0274" w:rsidRPr="00DC0274" w:rsidP="00DC0274">
      <w:pPr>
        <w:ind w:firstLine="709"/>
        <w:jc w:val="both"/>
        <w:rPr>
          <w:sz w:val="27"/>
          <w:szCs w:val="27"/>
          <w:lang w:eastAsia="ar-SA"/>
        </w:rPr>
      </w:pPr>
    </w:p>
    <w:p w:rsidR="00DC0274" w:rsidRPr="00DC0274" w:rsidP="00DC0274">
      <w:pPr>
        <w:ind w:firstLine="709"/>
        <w:jc w:val="both"/>
        <w:rPr>
          <w:sz w:val="27"/>
          <w:szCs w:val="27"/>
          <w:lang w:eastAsia="ar-SA"/>
        </w:rPr>
      </w:pPr>
      <w:r w:rsidRPr="00DC0274">
        <w:rPr>
          <w:sz w:val="27"/>
          <w:szCs w:val="27"/>
          <w:lang w:eastAsia="ar-SA"/>
        </w:rPr>
        <w:t>Производство по делу об административном правонарушении в отношении должностного лица – начальника отдела по работе с персоналом Общества с ограниченной ответственностью «</w:t>
      </w:r>
      <w:r w:rsidRPr="00DC0274">
        <w:rPr>
          <w:sz w:val="27"/>
          <w:szCs w:val="27"/>
          <w:lang w:eastAsia="ar-SA"/>
        </w:rPr>
        <w:t>Экотон</w:t>
      </w:r>
      <w:r w:rsidRPr="00DC0274">
        <w:rPr>
          <w:sz w:val="27"/>
          <w:szCs w:val="27"/>
          <w:lang w:eastAsia="ar-SA"/>
        </w:rPr>
        <w:t xml:space="preserve">» </w:t>
      </w:r>
      <w:r w:rsidRPr="00DC0274">
        <w:rPr>
          <w:sz w:val="27"/>
          <w:szCs w:val="27"/>
          <w:lang w:eastAsia="ar-SA"/>
        </w:rPr>
        <w:t>Долюк</w:t>
      </w:r>
      <w:r w:rsidRPr="00DC0274">
        <w:rPr>
          <w:sz w:val="27"/>
          <w:szCs w:val="27"/>
          <w:lang w:eastAsia="ar-SA"/>
        </w:rPr>
        <w:t xml:space="preserve"> Марины Сергеевны, привлекаемой к административной ответственности по ч. 1 ст.  15.33.2 Кодекса Российской Федерации об административных правонарушениях, прекратить в связи с малозначительностью совершенного правонарушения, ограничившись устным замечанием. </w:t>
      </w:r>
    </w:p>
    <w:p w:rsidR="00DC0274" w:rsidRPr="00DC0274" w:rsidP="00DC0274">
      <w:pPr>
        <w:ind w:firstLine="709"/>
        <w:jc w:val="both"/>
        <w:rPr>
          <w:sz w:val="27"/>
          <w:szCs w:val="27"/>
          <w:lang w:eastAsia="ar-SA"/>
        </w:rPr>
      </w:pPr>
      <w:r w:rsidRPr="00DC0274">
        <w:rPr>
          <w:sz w:val="27"/>
          <w:szCs w:val="27"/>
          <w:lang w:eastAsia="ar-SA"/>
        </w:rPr>
        <w:t xml:space="preserve">Постановление может быть обжаловано и опротестовано в течение десяти суток со дня вручения или получения копии постановления в Пыть-Яхский городской суд Ханты-Мансийского автономного округа-Югры. </w:t>
      </w:r>
    </w:p>
    <w:p w:rsidR="00DC0274" w:rsidRPr="00DC0274" w:rsidP="00DC0274">
      <w:pPr>
        <w:ind w:firstLine="709"/>
        <w:jc w:val="both"/>
        <w:rPr>
          <w:sz w:val="27"/>
          <w:szCs w:val="27"/>
          <w:lang w:eastAsia="ar-SA"/>
        </w:rPr>
      </w:pPr>
    </w:p>
    <w:p w:rsidR="00DC0274" w:rsidRPr="00DC0274" w:rsidP="00DC0274">
      <w:pPr>
        <w:jc w:val="both"/>
        <w:rPr>
          <w:sz w:val="27"/>
          <w:szCs w:val="27"/>
          <w:lang w:eastAsia="ar-SA"/>
        </w:rPr>
      </w:pPr>
      <w:r w:rsidRPr="00DC0274">
        <w:rPr>
          <w:sz w:val="27"/>
          <w:szCs w:val="27"/>
          <w:lang w:eastAsia="ar-SA"/>
        </w:rPr>
        <w:t>Мировой судья</w:t>
      </w:r>
      <w:r w:rsidRPr="00DC0274">
        <w:rPr>
          <w:sz w:val="27"/>
          <w:szCs w:val="27"/>
          <w:lang w:eastAsia="ar-SA"/>
        </w:rPr>
        <w:tab/>
      </w:r>
      <w:r w:rsidRPr="00DC0274">
        <w:rPr>
          <w:sz w:val="27"/>
          <w:szCs w:val="27"/>
          <w:lang w:eastAsia="ar-SA"/>
        </w:rPr>
        <w:tab/>
      </w:r>
      <w:r w:rsidRPr="00DC0274">
        <w:rPr>
          <w:sz w:val="27"/>
          <w:szCs w:val="27"/>
          <w:lang w:eastAsia="ar-SA"/>
        </w:rPr>
        <w:tab/>
      </w:r>
      <w:r w:rsidRPr="00DC0274">
        <w:rPr>
          <w:sz w:val="27"/>
          <w:szCs w:val="27"/>
          <w:lang w:eastAsia="ar-SA"/>
        </w:rPr>
        <w:tab/>
        <w:t xml:space="preserve">           </w:t>
      </w:r>
      <w:r>
        <w:rPr>
          <w:sz w:val="27"/>
          <w:szCs w:val="27"/>
          <w:lang w:eastAsia="ar-SA"/>
        </w:rPr>
        <w:t xml:space="preserve">  </w:t>
      </w:r>
      <w:r w:rsidRPr="00DC0274">
        <w:rPr>
          <w:sz w:val="27"/>
          <w:szCs w:val="27"/>
          <w:lang w:eastAsia="ar-SA"/>
        </w:rPr>
        <w:t xml:space="preserve">     Е.И. Костарева </w:t>
      </w:r>
    </w:p>
    <w:p w:rsidR="006559B7" w:rsidRPr="00DC0274" w:rsidP="00DC0274">
      <w:pPr>
        <w:ind w:firstLine="709"/>
        <w:jc w:val="both"/>
        <w:rPr>
          <w:sz w:val="27"/>
          <w:szCs w:val="27"/>
        </w:rPr>
      </w:pPr>
    </w:p>
    <w:sectPr w:rsidSect="00DB443F">
      <w:headerReference w:type="default" r:id="rId5"/>
      <w:headerReference w:type="first" r:id="rId6"/>
      <w:pgSz w:w="11906" w:h="16838"/>
      <w:pgMar w:top="1134" w:right="851" w:bottom="1134" w:left="170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30BD">
    <w:pPr>
      <w:pStyle w:val="Header"/>
      <w:jc w:val="center"/>
      <w:rPr>
        <w:lang w:val="ru-RU"/>
      </w:rPr>
    </w:pPr>
    <w:r>
      <w:fldChar w:fldCharType="begin"/>
    </w:r>
    <w:r>
      <w:instrText>PAGE   \* MERGEFORMAT</w:instrText>
    </w:r>
    <w:r>
      <w:fldChar w:fldCharType="separate"/>
    </w:r>
    <w:r w:rsidRPr="003D0C48" w:rsidR="003D0C48">
      <w:rPr>
        <w:noProof/>
        <w:lang w:val="ru-RU"/>
      </w:rPr>
      <w:t>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0FB8" w:rsidRPr="001A0FB8" w:rsidP="001A0FB8">
    <w:pPr>
      <w:tabs>
        <w:tab w:val="center" w:pos="4677"/>
        <w:tab w:val="right" w:pos="9355"/>
      </w:tabs>
      <w:rPr>
        <w:sz w:val="24"/>
        <w:szCs w:val="24"/>
      </w:rPr>
    </w:pPr>
    <w:r w:rsidRPr="001A0FB8">
      <w:rPr>
        <w:sz w:val="24"/>
        <w:szCs w:val="24"/>
      </w:rPr>
      <w:t>УИД 86MS00</w:t>
    </w:r>
    <w:r w:rsidR="00E56295">
      <w:rPr>
        <w:sz w:val="24"/>
        <w:szCs w:val="24"/>
      </w:rPr>
      <w:t>24</w:t>
    </w:r>
    <w:r w:rsidRPr="001A0FB8">
      <w:rPr>
        <w:sz w:val="24"/>
        <w:szCs w:val="24"/>
      </w:rPr>
      <w:t>-01-202</w:t>
    </w:r>
    <w:r w:rsidR="00D25D23">
      <w:rPr>
        <w:sz w:val="24"/>
        <w:szCs w:val="24"/>
      </w:rPr>
      <w:t>4</w:t>
    </w:r>
    <w:r w:rsidRPr="001A0FB8">
      <w:rPr>
        <w:sz w:val="24"/>
        <w:szCs w:val="24"/>
      </w:rPr>
      <w:t>-00</w:t>
    </w:r>
    <w:r w:rsidR="00643249">
      <w:rPr>
        <w:sz w:val="24"/>
        <w:szCs w:val="24"/>
      </w:rPr>
      <w:t>4706</w:t>
    </w:r>
    <w:r w:rsidRPr="001A0FB8">
      <w:rPr>
        <w:sz w:val="24"/>
        <w:szCs w:val="24"/>
      </w:rPr>
      <w:t>-</w:t>
    </w:r>
    <w:r w:rsidR="00643249">
      <w:rPr>
        <w:sz w:val="24"/>
        <w:szCs w:val="24"/>
      </w:rPr>
      <w:t>27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4C9"/>
    <w:rsid w:val="00001E62"/>
    <w:rsid w:val="000059D3"/>
    <w:rsid w:val="00006226"/>
    <w:rsid w:val="00007D93"/>
    <w:rsid w:val="00017836"/>
    <w:rsid w:val="000223F7"/>
    <w:rsid w:val="000330BD"/>
    <w:rsid w:val="00051C44"/>
    <w:rsid w:val="00086978"/>
    <w:rsid w:val="000A465F"/>
    <w:rsid w:val="000B5EF2"/>
    <w:rsid w:val="000E627B"/>
    <w:rsid w:val="000F352D"/>
    <w:rsid w:val="00105485"/>
    <w:rsid w:val="00120ABD"/>
    <w:rsid w:val="001257C0"/>
    <w:rsid w:val="001302A7"/>
    <w:rsid w:val="001371DD"/>
    <w:rsid w:val="00144E39"/>
    <w:rsid w:val="0014565D"/>
    <w:rsid w:val="001541A0"/>
    <w:rsid w:val="0016799F"/>
    <w:rsid w:val="00182136"/>
    <w:rsid w:val="00182723"/>
    <w:rsid w:val="00190125"/>
    <w:rsid w:val="001A0FB8"/>
    <w:rsid w:val="001A332B"/>
    <w:rsid w:val="001B24DA"/>
    <w:rsid w:val="001C463A"/>
    <w:rsid w:val="00216037"/>
    <w:rsid w:val="002175F6"/>
    <w:rsid w:val="002264F2"/>
    <w:rsid w:val="00244396"/>
    <w:rsid w:val="002448A5"/>
    <w:rsid w:val="0024580F"/>
    <w:rsid w:val="002500A8"/>
    <w:rsid w:val="00262478"/>
    <w:rsid w:val="002750E9"/>
    <w:rsid w:val="00295779"/>
    <w:rsid w:val="002960FB"/>
    <w:rsid w:val="002C4353"/>
    <w:rsid w:val="002C549F"/>
    <w:rsid w:val="002C61E7"/>
    <w:rsid w:val="002D15A4"/>
    <w:rsid w:val="002E7A46"/>
    <w:rsid w:val="00303E25"/>
    <w:rsid w:val="0030502D"/>
    <w:rsid w:val="00305D01"/>
    <w:rsid w:val="003109CD"/>
    <w:rsid w:val="00322E73"/>
    <w:rsid w:val="00331C5E"/>
    <w:rsid w:val="003366AC"/>
    <w:rsid w:val="00336EA7"/>
    <w:rsid w:val="00343C42"/>
    <w:rsid w:val="00353F61"/>
    <w:rsid w:val="003641BC"/>
    <w:rsid w:val="00366FC4"/>
    <w:rsid w:val="00371F09"/>
    <w:rsid w:val="0038126F"/>
    <w:rsid w:val="00382DD1"/>
    <w:rsid w:val="003832C0"/>
    <w:rsid w:val="003855D7"/>
    <w:rsid w:val="00386B1A"/>
    <w:rsid w:val="00395601"/>
    <w:rsid w:val="003A5721"/>
    <w:rsid w:val="003C0557"/>
    <w:rsid w:val="003D0C48"/>
    <w:rsid w:val="003F4644"/>
    <w:rsid w:val="003F7789"/>
    <w:rsid w:val="00403C95"/>
    <w:rsid w:val="0040449D"/>
    <w:rsid w:val="00407292"/>
    <w:rsid w:val="00453CE4"/>
    <w:rsid w:val="004602B0"/>
    <w:rsid w:val="0046610F"/>
    <w:rsid w:val="00471C84"/>
    <w:rsid w:val="00487326"/>
    <w:rsid w:val="00492060"/>
    <w:rsid w:val="00495B12"/>
    <w:rsid w:val="004B015B"/>
    <w:rsid w:val="004B1AFC"/>
    <w:rsid w:val="004B533B"/>
    <w:rsid w:val="004B58DB"/>
    <w:rsid w:val="004D2C4A"/>
    <w:rsid w:val="004F5109"/>
    <w:rsid w:val="00500240"/>
    <w:rsid w:val="00502EF0"/>
    <w:rsid w:val="00507C87"/>
    <w:rsid w:val="00510B9A"/>
    <w:rsid w:val="00511A88"/>
    <w:rsid w:val="00511CE9"/>
    <w:rsid w:val="00551F7A"/>
    <w:rsid w:val="00561128"/>
    <w:rsid w:val="00575EDE"/>
    <w:rsid w:val="00580E0D"/>
    <w:rsid w:val="00587892"/>
    <w:rsid w:val="00587A3B"/>
    <w:rsid w:val="005A1F92"/>
    <w:rsid w:val="005A4202"/>
    <w:rsid w:val="005A4925"/>
    <w:rsid w:val="005A6CDB"/>
    <w:rsid w:val="005C79F3"/>
    <w:rsid w:val="005D5C54"/>
    <w:rsid w:val="005D7AC1"/>
    <w:rsid w:val="005E36AD"/>
    <w:rsid w:val="005E75DA"/>
    <w:rsid w:val="005F0290"/>
    <w:rsid w:val="00604167"/>
    <w:rsid w:val="00623B7B"/>
    <w:rsid w:val="006269BF"/>
    <w:rsid w:val="00626A83"/>
    <w:rsid w:val="00633C47"/>
    <w:rsid w:val="006363A7"/>
    <w:rsid w:val="00636B48"/>
    <w:rsid w:val="006407DC"/>
    <w:rsid w:val="00643249"/>
    <w:rsid w:val="006559B7"/>
    <w:rsid w:val="00662FA1"/>
    <w:rsid w:val="006750EF"/>
    <w:rsid w:val="006B44C9"/>
    <w:rsid w:val="006B7515"/>
    <w:rsid w:val="006B7F73"/>
    <w:rsid w:val="006C6576"/>
    <w:rsid w:val="006D7709"/>
    <w:rsid w:val="0071028E"/>
    <w:rsid w:val="0072751E"/>
    <w:rsid w:val="007337B5"/>
    <w:rsid w:val="00734E04"/>
    <w:rsid w:val="007423BF"/>
    <w:rsid w:val="007520AC"/>
    <w:rsid w:val="0079381E"/>
    <w:rsid w:val="00793F0E"/>
    <w:rsid w:val="00795EF7"/>
    <w:rsid w:val="007B28F4"/>
    <w:rsid w:val="007D5378"/>
    <w:rsid w:val="007D7E3B"/>
    <w:rsid w:val="007E2541"/>
    <w:rsid w:val="007F3DB5"/>
    <w:rsid w:val="007F5E6B"/>
    <w:rsid w:val="007F60C0"/>
    <w:rsid w:val="007F632D"/>
    <w:rsid w:val="0081185D"/>
    <w:rsid w:val="00814CAD"/>
    <w:rsid w:val="008268D6"/>
    <w:rsid w:val="00834B48"/>
    <w:rsid w:val="00861AC3"/>
    <w:rsid w:val="00864D51"/>
    <w:rsid w:val="008778C1"/>
    <w:rsid w:val="008949C6"/>
    <w:rsid w:val="008E0626"/>
    <w:rsid w:val="008E62D4"/>
    <w:rsid w:val="008E7013"/>
    <w:rsid w:val="00903959"/>
    <w:rsid w:val="009245CE"/>
    <w:rsid w:val="00926E81"/>
    <w:rsid w:val="009324F0"/>
    <w:rsid w:val="00953E2D"/>
    <w:rsid w:val="00954B39"/>
    <w:rsid w:val="0099357E"/>
    <w:rsid w:val="009A25A2"/>
    <w:rsid w:val="009A75FC"/>
    <w:rsid w:val="009B5078"/>
    <w:rsid w:val="009C0372"/>
    <w:rsid w:val="00A0203D"/>
    <w:rsid w:val="00A02709"/>
    <w:rsid w:val="00A1771D"/>
    <w:rsid w:val="00A21BF5"/>
    <w:rsid w:val="00A30F54"/>
    <w:rsid w:val="00A41147"/>
    <w:rsid w:val="00A561B8"/>
    <w:rsid w:val="00A61014"/>
    <w:rsid w:val="00A72D02"/>
    <w:rsid w:val="00A8210B"/>
    <w:rsid w:val="00A82FC7"/>
    <w:rsid w:val="00A92BBC"/>
    <w:rsid w:val="00A9782C"/>
    <w:rsid w:val="00A97990"/>
    <w:rsid w:val="00AA684F"/>
    <w:rsid w:val="00AA6BE1"/>
    <w:rsid w:val="00AB1741"/>
    <w:rsid w:val="00AC1A11"/>
    <w:rsid w:val="00AC65B0"/>
    <w:rsid w:val="00AF68D0"/>
    <w:rsid w:val="00B12365"/>
    <w:rsid w:val="00B1646C"/>
    <w:rsid w:val="00B16837"/>
    <w:rsid w:val="00B253D0"/>
    <w:rsid w:val="00B333E4"/>
    <w:rsid w:val="00B50487"/>
    <w:rsid w:val="00B55546"/>
    <w:rsid w:val="00B641A4"/>
    <w:rsid w:val="00B75E3D"/>
    <w:rsid w:val="00B81076"/>
    <w:rsid w:val="00B843D6"/>
    <w:rsid w:val="00B96FD6"/>
    <w:rsid w:val="00BB0EA1"/>
    <w:rsid w:val="00BC54D2"/>
    <w:rsid w:val="00C1598A"/>
    <w:rsid w:val="00C30AC9"/>
    <w:rsid w:val="00C33F6D"/>
    <w:rsid w:val="00C35ED6"/>
    <w:rsid w:val="00C50DF8"/>
    <w:rsid w:val="00C63D07"/>
    <w:rsid w:val="00C70B01"/>
    <w:rsid w:val="00C87CC1"/>
    <w:rsid w:val="00C92787"/>
    <w:rsid w:val="00CA0D1B"/>
    <w:rsid w:val="00CA443C"/>
    <w:rsid w:val="00CB0C8F"/>
    <w:rsid w:val="00CD1F7B"/>
    <w:rsid w:val="00CD40D8"/>
    <w:rsid w:val="00CD5117"/>
    <w:rsid w:val="00CD72A9"/>
    <w:rsid w:val="00CF1CAE"/>
    <w:rsid w:val="00D14590"/>
    <w:rsid w:val="00D21BB0"/>
    <w:rsid w:val="00D25D23"/>
    <w:rsid w:val="00D264A8"/>
    <w:rsid w:val="00D640F1"/>
    <w:rsid w:val="00D64304"/>
    <w:rsid w:val="00D67ED7"/>
    <w:rsid w:val="00D80C22"/>
    <w:rsid w:val="00D80CE7"/>
    <w:rsid w:val="00D81771"/>
    <w:rsid w:val="00D9222F"/>
    <w:rsid w:val="00D92252"/>
    <w:rsid w:val="00D938C8"/>
    <w:rsid w:val="00D95EC6"/>
    <w:rsid w:val="00DB443F"/>
    <w:rsid w:val="00DC0274"/>
    <w:rsid w:val="00DC6227"/>
    <w:rsid w:val="00DD0F72"/>
    <w:rsid w:val="00DF2A1C"/>
    <w:rsid w:val="00E55A3D"/>
    <w:rsid w:val="00E56295"/>
    <w:rsid w:val="00E6218D"/>
    <w:rsid w:val="00E717AD"/>
    <w:rsid w:val="00E823AE"/>
    <w:rsid w:val="00E8271B"/>
    <w:rsid w:val="00E94A76"/>
    <w:rsid w:val="00EA3E5C"/>
    <w:rsid w:val="00EC0A34"/>
    <w:rsid w:val="00EE2685"/>
    <w:rsid w:val="00F10348"/>
    <w:rsid w:val="00F11523"/>
    <w:rsid w:val="00F44986"/>
    <w:rsid w:val="00F731D1"/>
    <w:rsid w:val="00F940EA"/>
    <w:rsid w:val="00FA1C18"/>
    <w:rsid w:val="00FC5703"/>
    <w:rsid w:val="00FE20AF"/>
    <w:rsid w:val="00FF319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B67B69E-0C3B-4816-AB0A-1B2D5FE5B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pPr>
      <w:autoSpaceDE w:val="0"/>
      <w:autoSpaceDN w:val="0"/>
      <w:adjustRightInd w:val="0"/>
    </w:pPr>
    <w:rPr>
      <w:sz w:val="24"/>
      <w:lang w:val="x-none"/>
    </w:rPr>
  </w:style>
  <w:style w:type="character" w:customStyle="1" w:styleId="a">
    <w:name w:val="Основной текст Знак"/>
    <w:link w:val="BodyText"/>
    <w:rPr>
      <w:rFonts w:ascii="Times New Roman" w:eastAsia="Times New Roman" w:hAnsi="Times New Roman" w:cs="Times New Roman"/>
      <w:sz w:val="24"/>
      <w:szCs w:val="20"/>
      <w:lang w:eastAsia="ru-RU"/>
    </w:rPr>
  </w:style>
  <w:style w:type="paragraph" w:styleId="Title">
    <w:name w:val="Title"/>
    <w:basedOn w:val="Normal"/>
    <w:link w:val="a0"/>
    <w:qFormat/>
    <w:pPr>
      <w:jc w:val="center"/>
    </w:pPr>
    <w:rPr>
      <w:b/>
      <w:sz w:val="24"/>
      <w:lang w:val="x-none"/>
    </w:rPr>
  </w:style>
  <w:style w:type="character" w:customStyle="1" w:styleId="a0">
    <w:name w:val="Название Знак"/>
    <w:link w:val="Title"/>
    <w:rPr>
      <w:rFonts w:ascii="Times New Roman" w:eastAsia="Times New Roman" w:hAnsi="Times New Roman" w:cs="Times New Roman"/>
      <w:b/>
      <w:sz w:val="24"/>
      <w:szCs w:val="20"/>
      <w:lang w:eastAsia="ru-RU"/>
    </w:rPr>
  </w:style>
  <w:style w:type="paragraph" w:customStyle="1" w:styleId="21">
    <w:name w:val="Основной текст 21"/>
    <w:basedOn w:val="Normal"/>
    <w:pPr>
      <w:jc w:val="both"/>
    </w:pPr>
    <w:rPr>
      <w:sz w:val="24"/>
      <w:lang w:eastAsia="ar-SA"/>
    </w:rPr>
  </w:style>
  <w:style w:type="paragraph" w:styleId="BodyText3">
    <w:name w:val="Body Text 3"/>
    <w:basedOn w:val="Normal"/>
    <w:link w:val="3"/>
    <w:uiPriority w:val="99"/>
    <w:semiHidden/>
    <w:unhideWhenUsed/>
    <w:pPr>
      <w:spacing w:after="120"/>
    </w:pPr>
    <w:rPr>
      <w:sz w:val="16"/>
      <w:szCs w:val="16"/>
      <w:lang w:val="x-none" w:eastAsia="x-none"/>
    </w:rPr>
  </w:style>
  <w:style w:type="character" w:customStyle="1" w:styleId="3">
    <w:name w:val="Основной текст 3 Знак"/>
    <w:link w:val="BodyText3"/>
    <w:uiPriority w:val="99"/>
    <w:semiHidden/>
    <w:rPr>
      <w:rFonts w:ascii="Times New Roman" w:eastAsia="Times New Roman" w:hAnsi="Times New Roman"/>
      <w:sz w:val="16"/>
      <w:szCs w:val="16"/>
    </w:rPr>
  </w:style>
  <w:style w:type="paragraph" w:styleId="Header">
    <w:name w:val="header"/>
    <w:basedOn w:val="Normal"/>
    <w:link w:val="a1"/>
    <w:uiPriority w:val="99"/>
    <w:unhideWhenUsed/>
    <w:pPr>
      <w:tabs>
        <w:tab w:val="center" w:pos="4677"/>
        <w:tab w:val="right" w:pos="9355"/>
      </w:tabs>
    </w:pPr>
    <w:rPr>
      <w:lang w:val="x-none" w:eastAsia="x-none"/>
    </w:rPr>
  </w:style>
  <w:style w:type="character" w:customStyle="1" w:styleId="a1">
    <w:name w:val="Верхний колонтитул Знак"/>
    <w:link w:val="Header"/>
    <w:uiPriority w:val="99"/>
    <w:rPr>
      <w:rFonts w:ascii="Times New Roman" w:eastAsia="Times New Roman" w:hAnsi="Times New Roman"/>
    </w:rPr>
  </w:style>
  <w:style w:type="paragraph" w:styleId="Footer">
    <w:name w:val="footer"/>
    <w:basedOn w:val="Normal"/>
    <w:link w:val="a2"/>
    <w:uiPriority w:val="99"/>
    <w:unhideWhenUsed/>
    <w:pPr>
      <w:tabs>
        <w:tab w:val="center" w:pos="4677"/>
        <w:tab w:val="right" w:pos="9355"/>
      </w:tabs>
    </w:pPr>
    <w:rPr>
      <w:lang w:val="x-none" w:eastAsia="x-none"/>
    </w:rPr>
  </w:style>
  <w:style w:type="character" w:customStyle="1" w:styleId="a2">
    <w:name w:val="Нижний колонтитул Знак"/>
    <w:link w:val="Footer"/>
    <w:uiPriority w:val="99"/>
    <w:rPr>
      <w:rFonts w:ascii="Times New Roman" w:eastAsia="Times New Roman" w:hAnsi="Times New Roman"/>
    </w:rPr>
  </w:style>
  <w:style w:type="paragraph" w:styleId="BalloonText">
    <w:name w:val="Balloon Text"/>
    <w:basedOn w:val="Normal"/>
    <w:link w:val="a3"/>
    <w:uiPriority w:val="99"/>
    <w:semiHidden/>
    <w:unhideWhenUsed/>
    <w:rPr>
      <w:rFonts w:ascii="Tahoma" w:hAnsi="Tahoma"/>
      <w:sz w:val="16"/>
      <w:szCs w:val="16"/>
      <w:lang w:val="x-none" w:eastAsia="x-none"/>
    </w:rPr>
  </w:style>
  <w:style w:type="character" w:customStyle="1" w:styleId="a3">
    <w:name w:val="Текст выноски Знак"/>
    <w:link w:val="BalloonText"/>
    <w:uiPriority w:val="99"/>
    <w:semiHidden/>
    <w:rPr>
      <w:rFonts w:ascii="Tahoma" w:eastAsia="Times New Roman" w:hAnsi="Tahoma" w:cs="Tahoma"/>
      <w:sz w:val="16"/>
      <w:szCs w:val="16"/>
    </w:rPr>
  </w:style>
  <w:style w:type="paragraph" w:styleId="BodyTextIndent">
    <w:name w:val="Body Text Indent"/>
    <w:basedOn w:val="Normal"/>
    <w:link w:val="a4"/>
    <w:uiPriority w:val="99"/>
    <w:unhideWhenUsed/>
    <w:pPr>
      <w:spacing w:after="120"/>
      <w:ind w:left="283"/>
    </w:pPr>
    <w:rPr>
      <w:lang w:val="x-none" w:eastAsia="x-none"/>
    </w:rPr>
  </w:style>
  <w:style w:type="character" w:customStyle="1" w:styleId="a4">
    <w:name w:val="Основной текст с отступом Знак"/>
    <w:link w:val="BodyTextIndent"/>
    <w:uiPriority w:val="99"/>
    <w:rPr>
      <w:rFonts w:ascii="Times New Roman" w:eastAsia="Times New Roman" w:hAnsi="Times New Roman"/>
    </w:rPr>
  </w:style>
  <w:style w:type="character" w:customStyle="1" w:styleId="a5">
    <w:name w:val="Гипертекстовая ссылка"/>
    <w:uiPriority w:val="99"/>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07BAE-E887-4EDE-8278-013B2AE1A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